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686"/>
        <w:gridCol w:w="1559"/>
        <w:gridCol w:w="4111"/>
      </w:tblGrid>
      <w:tr w:rsidR="00AC4BF3" w:rsidRPr="00651826" w:rsidTr="007C3A9A">
        <w:trPr>
          <w:trHeight w:val="1418"/>
        </w:trPr>
        <w:tc>
          <w:tcPr>
            <w:tcW w:w="3686" w:type="dxa"/>
          </w:tcPr>
          <w:p w:rsidR="00AC4BF3" w:rsidRPr="00DA60F9" w:rsidRDefault="00AC4BF3" w:rsidP="00643755">
            <w:pPr>
              <w:jc w:val="center"/>
              <w:rPr>
                <w:b/>
                <w:sz w:val="22"/>
                <w:szCs w:val="22"/>
              </w:rPr>
            </w:pPr>
            <w:r w:rsidRPr="00DA60F9">
              <w:rPr>
                <w:b/>
                <w:sz w:val="22"/>
                <w:szCs w:val="22"/>
              </w:rPr>
              <w:t>Администрация муниципального образования «Город Майкоп»</w:t>
            </w:r>
          </w:p>
          <w:p w:rsidR="00AC4BF3" w:rsidRPr="00DA60F9" w:rsidRDefault="00AC4BF3" w:rsidP="00643755">
            <w:pPr>
              <w:jc w:val="center"/>
              <w:rPr>
                <w:b/>
                <w:sz w:val="22"/>
                <w:szCs w:val="22"/>
              </w:rPr>
            </w:pPr>
            <w:r w:rsidRPr="00DA60F9">
              <w:rPr>
                <w:b/>
                <w:sz w:val="22"/>
                <w:szCs w:val="22"/>
              </w:rPr>
              <w:t>Республики Адыгея</w:t>
            </w:r>
          </w:p>
          <w:p w:rsidR="00AC4BF3" w:rsidRPr="00DA60F9" w:rsidRDefault="00AC4BF3" w:rsidP="00643755">
            <w:pPr>
              <w:jc w:val="center"/>
              <w:rPr>
                <w:b/>
                <w:sz w:val="22"/>
                <w:szCs w:val="22"/>
              </w:rPr>
            </w:pPr>
          </w:p>
          <w:p w:rsidR="00AC4BF3" w:rsidRPr="00DA60F9" w:rsidRDefault="00AC4BF3" w:rsidP="00643755">
            <w:pPr>
              <w:jc w:val="center"/>
              <w:rPr>
                <w:b/>
                <w:sz w:val="22"/>
                <w:szCs w:val="22"/>
              </w:rPr>
            </w:pPr>
            <w:r w:rsidRPr="00DA60F9">
              <w:rPr>
                <w:b/>
                <w:sz w:val="22"/>
                <w:szCs w:val="22"/>
              </w:rPr>
              <w:t>ФИНАНСОВОЕ УПРАВЛЕНИЕ</w:t>
            </w:r>
          </w:p>
          <w:p w:rsidR="00AC4BF3" w:rsidRPr="00DA60F9" w:rsidRDefault="00AC4BF3" w:rsidP="00643755">
            <w:pPr>
              <w:jc w:val="center"/>
              <w:rPr>
                <w:b/>
                <w:sz w:val="22"/>
                <w:szCs w:val="22"/>
                <w:vertAlign w:val="subscript"/>
              </w:rPr>
            </w:pPr>
            <w:r w:rsidRPr="00DA60F9">
              <w:rPr>
                <w:b/>
                <w:sz w:val="22"/>
                <w:szCs w:val="22"/>
                <w:vertAlign w:val="subscript"/>
              </w:rPr>
              <w:t>385000, г. Майкоп, ул. Краснооктябрьская</w:t>
            </w:r>
            <w:r w:rsidR="00443F3B">
              <w:rPr>
                <w:b/>
                <w:sz w:val="22"/>
                <w:szCs w:val="22"/>
                <w:vertAlign w:val="subscript"/>
              </w:rPr>
              <w:t>,</w:t>
            </w:r>
            <w:r w:rsidRPr="00DA60F9">
              <w:rPr>
                <w:b/>
                <w:sz w:val="22"/>
                <w:szCs w:val="22"/>
                <w:vertAlign w:val="subscript"/>
              </w:rPr>
              <w:t xml:space="preserve"> 21</w:t>
            </w:r>
          </w:p>
          <w:p w:rsidR="00AC4BF3" w:rsidRPr="007B4636" w:rsidRDefault="00AC4BF3" w:rsidP="00643755">
            <w:pPr>
              <w:jc w:val="center"/>
              <w:rPr>
                <w:b/>
                <w:sz w:val="22"/>
                <w:szCs w:val="22"/>
              </w:rPr>
            </w:pPr>
            <w:r w:rsidRPr="00DA60F9">
              <w:rPr>
                <w:b/>
                <w:sz w:val="22"/>
                <w:szCs w:val="22"/>
                <w:vertAlign w:val="subscript"/>
              </w:rPr>
              <w:t>тел</w:t>
            </w:r>
            <w:r w:rsidRPr="007B4636">
              <w:rPr>
                <w:b/>
                <w:sz w:val="22"/>
                <w:szCs w:val="22"/>
                <w:vertAlign w:val="subscript"/>
              </w:rPr>
              <w:t>. 52-31</w:t>
            </w:r>
            <w:r w:rsidR="00443F3B" w:rsidRPr="007B4636">
              <w:rPr>
                <w:b/>
                <w:sz w:val="22"/>
                <w:szCs w:val="22"/>
                <w:vertAlign w:val="subscript"/>
              </w:rPr>
              <w:t>-</w:t>
            </w:r>
            <w:r w:rsidRPr="007B4636">
              <w:rPr>
                <w:b/>
                <w:sz w:val="22"/>
                <w:szCs w:val="22"/>
                <w:vertAlign w:val="subscript"/>
              </w:rPr>
              <w:t>58</w:t>
            </w:r>
            <w:r w:rsidR="00651826" w:rsidRPr="007B4636">
              <w:rPr>
                <w:b/>
                <w:sz w:val="22"/>
                <w:szCs w:val="22"/>
                <w:vertAlign w:val="subscript"/>
              </w:rPr>
              <w:t xml:space="preserve">, </w:t>
            </w:r>
            <w:r w:rsidR="00443F3B" w:rsidRPr="007B4636">
              <w:rPr>
                <w:b/>
                <w:sz w:val="22"/>
                <w:szCs w:val="22"/>
                <w:vertAlign w:val="subscript"/>
              </w:rPr>
              <w:t xml:space="preserve"> </w:t>
            </w:r>
            <w:r w:rsidR="00651826" w:rsidRPr="00443F3B">
              <w:rPr>
                <w:b/>
                <w:sz w:val="22"/>
                <w:szCs w:val="22"/>
                <w:vertAlign w:val="subscript"/>
                <w:lang w:val="en-US"/>
              </w:rPr>
              <w:t>e</w:t>
            </w:r>
            <w:r w:rsidR="00651826" w:rsidRPr="007B4636">
              <w:rPr>
                <w:b/>
                <w:sz w:val="22"/>
                <w:szCs w:val="22"/>
                <w:vertAlign w:val="subscript"/>
              </w:rPr>
              <w:t>-</w:t>
            </w:r>
            <w:r w:rsidR="00651826" w:rsidRPr="00443F3B">
              <w:rPr>
                <w:b/>
                <w:sz w:val="22"/>
                <w:szCs w:val="22"/>
                <w:vertAlign w:val="subscript"/>
                <w:lang w:val="en-US"/>
              </w:rPr>
              <w:t>mail</w:t>
            </w:r>
            <w:r w:rsidR="00651826" w:rsidRPr="007B4636">
              <w:rPr>
                <w:b/>
                <w:sz w:val="22"/>
                <w:szCs w:val="22"/>
                <w:vertAlign w:val="subscript"/>
              </w:rPr>
              <w:t xml:space="preserve">: </w:t>
            </w:r>
            <w:r w:rsidR="00651826" w:rsidRPr="00443F3B">
              <w:rPr>
                <w:b/>
                <w:sz w:val="22"/>
                <w:szCs w:val="22"/>
                <w:vertAlign w:val="subscript"/>
                <w:lang w:val="en-US"/>
              </w:rPr>
              <w:t>fdmra</w:t>
            </w:r>
            <w:r w:rsidR="00651826" w:rsidRPr="007B4636">
              <w:rPr>
                <w:b/>
                <w:sz w:val="22"/>
                <w:szCs w:val="22"/>
                <w:vertAlign w:val="subscript"/>
              </w:rPr>
              <w:t>@</w:t>
            </w:r>
            <w:r w:rsidR="00651826" w:rsidRPr="00443F3B">
              <w:rPr>
                <w:b/>
                <w:sz w:val="22"/>
                <w:szCs w:val="22"/>
                <w:vertAlign w:val="subscript"/>
                <w:lang w:val="en-US"/>
              </w:rPr>
              <w:t>maikop</w:t>
            </w:r>
            <w:r w:rsidR="00651826" w:rsidRPr="007B4636">
              <w:rPr>
                <w:b/>
                <w:sz w:val="22"/>
                <w:szCs w:val="22"/>
                <w:vertAlign w:val="subscript"/>
              </w:rPr>
              <w:t>.</w:t>
            </w:r>
            <w:r w:rsidR="00651826" w:rsidRPr="00443F3B">
              <w:rPr>
                <w:b/>
                <w:sz w:val="22"/>
                <w:szCs w:val="22"/>
                <w:vertAlign w:val="subscript"/>
                <w:lang w:val="en-US"/>
              </w:rPr>
              <w:t>ru</w:t>
            </w:r>
          </w:p>
        </w:tc>
        <w:tc>
          <w:tcPr>
            <w:tcW w:w="1559" w:type="dxa"/>
            <w:vAlign w:val="center"/>
          </w:tcPr>
          <w:p w:rsidR="00AC4BF3" w:rsidRPr="00DA60F9" w:rsidRDefault="00AC4BF3" w:rsidP="00643755">
            <w:pPr>
              <w:jc w:val="center"/>
              <w:rPr>
                <w:b/>
                <w:sz w:val="22"/>
                <w:szCs w:val="22"/>
              </w:rPr>
            </w:pPr>
            <w:r>
              <w:rPr>
                <w:noProof/>
                <w:sz w:val="22"/>
                <w:szCs w:val="22"/>
              </w:rPr>
              <w:drawing>
                <wp:inline distT="0" distB="0" distL="0" distR="0" wp14:anchorId="3B62D915" wp14:editId="5A2EC5A1">
                  <wp:extent cx="70485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4111" w:type="dxa"/>
          </w:tcPr>
          <w:p w:rsidR="00AC4BF3" w:rsidRPr="00DA60F9" w:rsidRDefault="00AC4BF3" w:rsidP="00643755">
            <w:pPr>
              <w:jc w:val="center"/>
              <w:rPr>
                <w:b/>
                <w:sz w:val="22"/>
                <w:szCs w:val="22"/>
              </w:rPr>
            </w:pPr>
            <w:proofErr w:type="spellStart"/>
            <w:r w:rsidRPr="00DA60F9">
              <w:rPr>
                <w:b/>
                <w:sz w:val="22"/>
                <w:szCs w:val="22"/>
              </w:rPr>
              <w:t>Адыгэ</w:t>
            </w:r>
            <w:proofErr w:type="spellEnd"/>
            <w:r w:rsidRPr="00DA60F9">
              <w:rPr>
                <w:b/>
                <w:sz w:val="22"/>
                <w:szCs w:val="22"/>
              </w:rPr>
              <w:t xml:space="preserve"> </w:t>
            </w:r>
            <w:proofErr w:type="spellStart"/>
            <w:r w:rsidRPr="00DA60F9">
              <w:rPr>
                <w:b/>
                <w:sz w:val="22"/>
                <w:szCs w:val="22"/>
              </w:rPr>
              <w:t>Республикэм</w:t>
            </w:r>
            <w:proofErr w:type="spellEnd"/>
          </w:p>
          <w:p w:rsidR="00AC4BF3" w:rsidRPr="00DA60F9" w:rsidRDefault="00AC4BF3" w:rsidP="00643755">
            <w:pPr>
              <w:jc w:val="center"/>
              <w:rPr>
                <w:b/>
                <w:sz w:val="22"/>
                <w:szCs w:val="22"/>
              </w:rPr>
            </w:pPr>
            <w:proofErr w:type="spellStart"/>
            <w:r w:rsidRPr="00DA60F9">
              <w:rPr>
                <w:b/>
                <w:sz w:val="22"/>
                <w:szCs w:val="22"/>
              </w:rPr>
              <w:t>Муниципальнэ</w:t>
            </w:r>
            <w:proofErr w:type="spellEnd"/>
            <w:r w:rsidRPr="00DA60F9">
              <w:rPr>
                <w:b/>
                <w:sz w:val="22"/>
                <w:szCs w:val="22"/>
              </w:rPr>
              <w:t xml:space="preserve"> образованиеу «Къалэу Мыекъуапэ» и Администрацие</w:t>
            </w:r>
          </w:p>
          <w:p w:rsidR="00AC4BF3" w:rsidRPr="00DA60F9" w:rsidRDefault="00AC4BF3" w:rsidP="00643755">
            <w:pPr>
              <w:jc w:val="center"/>
              <w:rPr>
                <w:b/>
                <w:sz w:val="22"/>
                <w:szCs w:val="22"/>
              </w:rPr>
            </w:pPr>
          </w:p>
          <w:p w:rsidR="00AC4BF3" w:rsidRPr="00DA60F9" w:rsidRDefault="00AC4BF3" w:rsidP="00643755">
            <w:pPr>
              <w:jc w:val="center"/>
              <w:rPr>
                <w:b/>
                <w:sz w:val="22"/>
                <w:szCs w:val="22"/>
              </w:rPr>
            </w:pPr>
            <w:r w:rsidRPr="00DA60F9">
              <w:rPr>
                <w:b/>
                <w:sz w:val="22"/>
                <w:szCs w:val="22"/>
              </w:rPr>
              <w:t>ИФИНАНСОВЭ ИУПРАВЛЕНИЕ</w:t>
            </w:r>
          </w:p>
          <w:p w:rsidR="00AC4BF3" w:rsidRPr="00DA60F9" w:rsidRDefault="00AC4BF3" w:rsidP="00643755">
            <w:pPr>
              <w:jc w:val="center"/>
              <w:rPr>
                <w:b/>
                <w:sz w:val="22"/>
                <w:szCs w:val="22"/>
                <w:vertAlign w:val="subscript"/>
              </w:rPr>
            </w:pPr>
            <w:r w:rsidRPr="00DA60F9">
              <w:rPr>
                <w:b/>
                <w:sz w:val="22"/>
                <w:szCs w:val="22"/>
                <w:vertAlign w:val="subscript"/>
              </w:rPr>
              <w:t>3</w:t>
            </w:r>
            <w:r w:rsidRPr="00841D4F">
              <w:rPr>
                <w:b/>
                <w:sz w:val="22"/>
                <w:szCs w:val="22"/>
                <w:vertAlign w:val="subscript"/>
              </w:rPr>
              <w:t>8</w:t>
            </w:r>
            <w:r w:rsidRPr="00DA60F9">
              <w:rPr>
                <w:b/>
                <w:sz w:val="22"/>
                <w:szCs w:val="22"/>
                <w:vertAlign w:val="subscript"/>
              </w:rPr>
              <w:t>5000, къ. Мыекъуапэ,  ур. Краснооктябрьскэр, 21</w:t>
            </w:r>
          </w:p>
          <w:p w:rsidR="00AC4BF3" w:rsidRPr="00443F3B" w:rsidRDefault="00AC4BF3" w:rsidP="00643755">
            <w:pPr>
              <w:jc w:val="center"/>
              <w:rPr>
                <w:b/>
                <w:sz w:val="22"/>
                <w:szCs w:val="22"/>
              </w:rPr>
            </w:pPr>
            <w:r w:rsidRPr="00DA60F9">
              <w:rPr>
                <w:b/>
                <w:sz w:val="22"/>
                <w:szCs w:val="22"/>
                <w:vertAlign w:val="subscript"/>
              </w:rPr>
              <w:t>тел</w:t>
            </w:r>
            <w:r w:rsidRPr="00443F3B">
              <w:rPr>
                <w:b/>
                <w:sz w:val="22"/>
                <w:szCs w:val="22"/>
                <w:vertAlign w:val="subscript"/>
              </w:rPr>
              <w:t>. 52-31-58</w:t>
            </w:r>
            <w:r w:rsidR="00651826" w:rsidRPr="00443F3B">
              <w:rPr>
                <w:b/>
                <w:sz w:val="22"/>
                <w:szCs w:val="22"/>
                <w:vertAlign w:val="subscript"/>
              </w:rPr>
              <w:t xml:space="preserve">,  </w:t>
            </w:r>
            <w:r w:rsidR="00651826" w:rsidRPr="00651826">
              <w:rPr>
                <w:b/>
                <w:sz w:val="22"/>
                <w:szCs w:val="22"/>
                <w:vertAlign w:val="subscript"/>
                <w:lang w:val="en-US"/>
              </w:rPr>
              <w:t>e</w:t>
            </w:r>
            <w:r w:rsidR="00651826" w:rsidRPr="00443F3B">
              <w:rPr>
                <w:b/>
                <w:sz w:val="22"/>
                <w:szCs w:val="22"/>
                <w:vertAlign w:val="subscript"/>
              </w:rPr>
              <w:t>-</w:t>
            </w:r>
            <w:r w:rsidR="00651826" w:rsidRPr="00651826">
              <w:rPr>
                <w:b/>
                <w:sz w:val="22"/>
                <w:szCs w:val="22"/>
                <w:vertAlign w:val="subscript"/>
                <w:lang w:val="en-US"/>
              </w:rPr>
              <w:t>mail</w:t>
            </w:r>
            <w:r w:rsidR="00651826" w:rsidRPr="00443F3B">
              <w:rPr>
                <w:b/>
                <w:sz w:val="22"/>
                <w:szCs w:val="22"/>
                <w:vertAlign w:val="subscript"/>
              </w:rPr>
              <w:t xml:space="preserve">: </w:t>
            </w:r>
            <w:r w:rsidR="00651826" w:rsidRPr="00651826">
              <w:rPr>
                <w:b/>
                <w:sz w:val="22"/>
                <w:szCs w:val="22"/>
                <w:vertAlign w:val="subscript"/>
                <w:lang w:val="en-US"/>
              </w:rPr>
              <w:t>fdmra</w:t>
            </w:r>
            <w:r w:rsidR="00651826" w:rsidRPr="00443F3B">
              <w:rPr>
                <w:b/>
                <w:sz w:val="22"/>
                <w:szCs w:val="22"/>
                <w:vertAlign w:val="subscript"/>
              </w:rPr>
              <w:t>@</w:t>
            </w:r>
            <w:r w:rsidR="00651826" w:rsidRPr="00651826">
              <w:rPr>
                <w:b/>
                <w:sz w:val="22"/>
                <w:szCs w:val="22"/>
                <w:vertAlign w:val="subscript"/>
                <w:lang w:val="en-US"/>
              </w:rPr>
              <w:t>maikop</w:t>
            </w:r>
            <w:r w:rsidR="00651826" w:rsidRPr="00443F3B">
              <w:rPr>
                <w:b/>
                <w:sz w:val="22"/>
                <w:szCs w:val="22"/>
                <w:vertAlign w:val="subscript"/>
              </w:rPr>
              <w:t>.</w:t>
            </w:r>
            <w:r w:rsidR="00651826" w:rsidRPr="00651826">
              <w:rPr>
                <w:b/>
                <w:sz w:val="22"/>
                <w:szCs w:val="22"/>
                <w:vertAlign w:val="subscript"/>
                <w:lang w:val="en-US"/>
              </w:rPr>
              <w:t>ru</w:t>
            </w:r>
          </w:p>
        </w:tc>
      </w:tr>
      <w:tr w:rsidR="00AC4BF3" w:rsidRPr="00651826" w:rsidTr="007C3A9A">
        <w:trPr>
          <w:cantSplit/>
        </w:trPr>
        <w:tc>
          <w:tcPr>
            <w:tcW w:w="9356" w:type="dxa"/>
            <w:gridSpan w:val="3"/>
            <w:tcBorders>
              <w:bottom w:val="thickThinSmallGap" w:sz="24" w:space="0" w:color="auto"/>
            </w:tcBorders>
          </w:tcPr>
          <w:p w:rsidR="00AC4BF3" w:rsidRPr="00443F3B" w:rsidRDefault="00AC4BF3" w:rsidP="00643755">
            <w:pPr>
              <w:rPr>
                <w:sz w:val="16"/>
              </w:rPr>
            </w:pPr>
          </w:p>
        </w:tc>
      </w:tr>
    </w:tbl>
    <w:p w:rsidR="00D400BF" w:rsidRDefault="00D400BF" w:rsidP="00643755">
      <w:pPr>
        <w:pStyle w:val="2"/>
        <w:numPr>
          <w:ilvl w:val="1"/>
          <w:numId w:val="0"/>
        </w:numPr>
        <w:tabs>
          <w:tab w:val="num" w:pos="993"/>
        </w:tabs>
        <w:suppressAutoHyphens/>
        <w:spacing w:before="0" w:after="0"/>
        <w:ind w:left="576" w:hanging="576"/>
        <w:jc w:val="center"/>
        <w:rPr>
          <w:rFonts w:ascii="Times New Roman" w:hAnsi="Times New Roman"/>
          <w:i w:val="0"/>
        </w:rPr>
      </w:pPr>
    </w:p>
    <w:p w:rsidR="003A4545" w:rsidRDefault="003A4545" w:rsidP="00643755">
      <w:pPr>
        <w:pStyle w:val="2"/>
        <w:numPr>
          <w:ilvl w:val="1"/>
          <w:numId w:val="0"/>
        </w:numPr>
        <w:tabs>
          <w:tab w:val="num" w:pos="576"/>
        </w:tabs>
        <w:suppressAutoHyphens/>
        <w:spacing w:before="0" w:after="0"/>
        <w:ind w:left="576" w:hanging="576"/>
        <w:jc w:val="center"/>
        <w:rPr>
          <w:rFonts w:ascii="Times New Roman" w:hAnsi="Times New Roman"/>
          <w:i w:val="0"/>
        </w:rPr>
      </w:pPr>
    </w:p>
    <w:p w:rsidR="00A8577C" w:rsidRDefault="00DA0889" w:rsidP="00643755">
      <w:pPr>
        <w:pStyle w:val="2"/>
        <w:numPr>
          <w:ilvl w:val="1"/>
          <w:numId w:val="0"/>
        </w:numPr>
        <w:tabs>
          <w:tab w:val="num" w:pos="576"/>
        </w:tabs>
        <w:suppressAutoHyphens/>
        <w:spacing w:before="0" w:after="0"/>
        <w:ind w:left="576" w:hanging="576"/>
        <w:jc w:val="center"/>
        <w:rPr>
          <w:rFonts w:ascii="Times New Roman" w:hAnsi="Times New Roman"/>
          <w:i w:val="0"/>
        </w:rPr>
      </w:pPr>
      <w:r>
        <w:rPr>
          <w:rFonts w:ascii="Times New Roman" w:hAnsi="Times New Roman"/>
          <w:i w:val="0"/>
        </w:rPr>
        <w:t>ПРИКАЗ №</w:t>
      </w:r>
      <w:r w:rsidR="007F2A16">
        <w:rPr>
          <w:rFonts w:ascii="Times New Roman" w:hAnsi="Times New Roman"/>
          <w:i w:val="0"/>
        </w:rPr>
        <w:t xml:space="preserve"> </w:t>
      </w:r>
      <w:r w:rsidR="00483510">
        <w:rPr>
          <w:rFonts w:ascii="Times New Roman" w:hAnsi="Times New Roman"/>
          <w:i w:val="0"/>
        </w:rPr>
        <w:t>82-О</w:t>
      </w:r>
    </w:p>
    <w:p w:rsidR="00F16EDF" w:rsidRDefault="00F16EDF" w:rsidP="00643755"/>
    <w:p w:rsidR="003A4545" w:rsidRDefault="003A4545" w:rsidP="00643755"/>
    <w:p w:rsidR="003A4545" w:rsidRDefault="003A4545" w:rsidP="00643755"/>
    <w:p w:rsidR="00C63B87" w:rsidRPr="00D95D26" w:rsidRDefault="00C63B87" w:rsidP="00643755">
      <w:pPr>
        <w:pStyle w:val="210"/>
        <w:jc w:val="left"/>
        <w:rPr>
          <w:b w:val="0"/>
          <w:sz w:val="28"/>
          <w:szCs w:val="28"/>
          <w:u w:val="single"/>
          <w:lang w:eastAsia="ru-RU"/>
        </w:rPr>
      </w:pPr>
      <w:r w:rsidRPr="00D95D26">
        <w:rPr>
          <w:b w:val="0"/>
          <w:sz w:val="28"/>
          <w:szCs w:val="28"/>
          <w:u w:val="single"/>
          <w:lang w:eastAsia="ru-RU"/>
        </w:rPr>
        <w:t>«</w:t>
      </w:r>
      <w:r w:rsidR="00483510">
        <w:rPr>
          <w:b w:val="0"/>
          <w:sz w:val="28"/>
          <w:szCs w:val="28"/>
          <w:u w:val="single"/>
          <w:lang w:eastAsia="ru-RU"/>
        </w:rPr>
        <w:t xml:space="preserve"> 19 </w:t>
      </w:r>
      <w:r w:rsidRPr="00D95D26">
        <w:rPr>
          <w:b w:val="0"/>
          <w:sz w:val="28"/>
          <w:szCs w:val="28"/>
          <w:u w:val="single"/>
          <w:lang w:eastAsia="ru-RU"/>
        </w:rPr>
        <w:t xml:space="preserve">» </w:t>
      </w:r>
      <w:r w:rsidR="00483510">
        <w:rPr>
          <w:b w:val="0"/>
          <w:sz w:val="28"/>
          <w:szCs w:val="28"/>
          <w:u w:val="single"/>
          <w:lang w:eastAsia="ru-RU"/>
        </w:rPr>
        <w:t>сентября</w:t>
      </w:r>
      <w:r w:rsidR="004604CA">
        <w:rPr>
          <w:b w:val="0"/>
          <w:sz w:val="28"/>
          <w:szCs w:val="28"/>
          <w:u w:val="single"/>
          <w:lang w:eastAsia="ru-RU"/>
        </w:rPr>
        <w:t xml:space="preserve"> </w:t>
      </w:r>
      <w:r w:rsidR="00340C37">
        <w:rPr>
          <w:b w:val="0"/>
          <w:sz w:val="28"/>
          <w:szCs w:val="28"/>
          <w:u w:val="single"/>
          <w:lang w:eastAsia="ru-RU"/>
        </w:rPr>
        <w:t>201</w:t>
      </w:r>
      <w:r w:rsidR="007F3584">
        <w:rPr>
          <w:b w:val="0"/>
          <w:sz w:val="28"/>
          <w:szCs w:val="28"/>
          <w:u w:val="single"/>
          <w:lang w:eastAsia="ru-RU"/>
        </w:rPr>
        <w:t>9</w:t>
      </w:r>
      <w:r w:rsidRPr="00D95D26">
        <w:rPr>
          <w:b w:val="0"/>
          <w:sz w:val="28"/>
          <w:szCs w:val="28"/>
          <w:u w:val="single"/>
          <w:lang w:eastAsia="ru-RU"/>
        </w:rPr>
        <w:t xml:space="preserve"> г.</w:t>
      </w:r>
    </w:p>
    <w:p w:rsidR="00F16EDF" w:rsidRDefault="00F16EDF" w:rsidP="00643755">
      <w:pPr>
        <w:pStyle w:val="210"/>
        <w:jc w:val="left"/>
        <w:rPr>
          <w:b w:val="0"/>
          <w:sz w:val="28"/>
          <w:szCs w:val="28"/>
          <w:lang w:eastAsia="ru-RU"/>
        </w:rPr>
      </w:pPr>
    </w:p>
    <w:p w:rsidR="00E61782" w:rsidRDefault="00E61782" w:rsidP="00643755">
      <w:pPr>
        <w:pStyle w:val="210"/>
        <w:jc w:val="left"/>
        <w:rPr>
          <w:b w:val="0"/>
          <w:sz w:val="28"/>
          <w:szCs w:val="28"/>
          <w:lang w:eastAsia="ru-RU"/>
        </w:rPr>
      </w:pPr>
    </w:p>
    <w:p w:rsidR="00BE6879" w:rsidRPr="00942219" w:rsidRDefault="00BE6879" w:rsidP="00643755">
      <w:pPr>
        <w:pStyle w:val="210"/>
        <w:jc w:val="left"/>
        <w:rPr>
          <w:b w:val="0"/>
          <w:sz w:val="24"/>
          <w:szCs w:val="24"/>
        </w:rPr>
      </w:pPr>
      <w:r w:rsidRPr="00942219">
        <w:rPr>
          <w:b w:val="0"/>
          <w:sz w:val="24"/>
          <w:szCs w:val="24"/>
        </w:rPr>
        <w:t xml:space="preserve">О внесении изменений </w:t>
      </w:r>
    </w:p>
    <w:p w:rsidR="00BE6879" w:rsidRPr="00942219" w:rsidRDefault="00BE6879" w:rsidP="00643755">
      <w:pPr>
        <w:pStyle w:val="210"/>
        <w:jc w:val="left"/>
        <w:rPr>
          <w:b w:val="0"/>
          <w:sz w:val="24"/>
          <w:szCs w:val="24"/>
        </w:rPr>
      </w:pPr>
      <w:r w:rsidRPr="00942219">
        <w:rPr>
          <w:b w:val="0"/>
          <w:sz w:val="24"/>
          <w:szCs w:val="24"/>
        </w:rPr>
        <w:t xml:space="preserve">в </w:t>
      </w:r>
      <w:r w:rsidR="004604CA">
        <w:rPr>
          <w:b w:val="0"/>
          <w:sz w:val="24"/>
          <w:szCs w:val="24"/>
        </w:rPr>
        <w:t>п</w:t>
      </w:r>
      <w:r w:rsidRPr="00942219">
        <w:rPr>
          <w:b w:val="0"/>
          <w:sz w:val="24"/>
          <w:szCs w:val="24"/>
        </w:rPr>
        <w:t xml:space="preserve">риказ от </w:t>
      </w:r>
      <w:r w:rsidR="008C5562" w:rsidRPr="00942219">
        <w:rPr>
          <w:b w:val="0"/>
          <w:sz w:val="24"/>
          <w:szCs w:val="24"/>
        </w:rPr>
        <w:t>0</w:t>
      </w:r>
      <w:r w:rsidR="007F3584" w:rsidRPr="00942219">
        <w:rPr>
          <w:b w:val="0"/>
          <w:sz w:val="24"/>
          <w:szCs w:val="24"/>
        </w:rPr>
        <w:t>7</w:t>
      </w:r>
      <w:r w:rsidRPr="00942219">
        <w:rPr>
          <w:b w:val="0"/>
          <w:sz w:val="24"/>
          <w:szCs w:val="24"/>
        </w:rPr>
        <w:t>.12.201</w:t>
      </w:r>
      <w:r w:rsidR="007F3584" w:rsidRPr="00942219">
        <w:rPr>
          <w:b w:val="0"/>
          <w:sz w:val="24"/>
          <w:szCs w:val="24"/>
        </w:rPr>
        <w:t>8</w:t>
      </w:r>
      <w:r w:rsidRPr="00942219">
        <w:rPr>
          <w:b w:val="0"/>
          <w:sz w:val="24"/>
          <w:szCs w:val="24"/>
        </w:rPr>
        <w:t xml:space="preserve"> №</w:t>
      </w:r>
      <w:r w:rsidR="007F3584" w:rsidRPr="00942219">
        <w:rPr>
          <w:b w:val="0"/>
          <w:sz w:val="24"/>
          <w:szCs w:val="24"/>
        </w:rPr>
        <w:t>125</w:t>
      </w:r>
      <w:r w:rsidRPr="00942219">
        <w:rPr>
          <w:b w:val="0"/>
          <w:sz w:val="24"/>
          <w:szCs w:val="24"/>
        </w:rPr>
        <w:t>-О</w:t>
      </w:r>
    </w:p>
    <w:p w:rsidR="00BE6879" w:rsidRPr="00942219" w:rsidRDefault="00BE6879" w:rsidP="00643755">
      <w:pPr>
        <w:pStyle w:val="210"/>
        <w:jc w:val="left"/>
        <w:rPr>
          <w:b w:val="0"/>
          <w:sz w:val="24"/>
          <w:szCs w:val="24"/>
        </w:rPr>
      </w:pPr>
      <w:r w:rsidRPr="00942219">
        <w:rPr>
          <w:b w:val="0"/>
          <w:sz w:val="24"/>
          <w:szCs w:val="24"/>
        </w:rPr>
        <w:t xml:space="preserve">«О порядке применения </w:t>
      </w:r>
      <w:proofErr w:type="gramStart"/>
      <w:r w:rsidRPr="00942219">
        <w:rPr>
          <w:b w:val="0"/>
          <w:sz w:val="24"/>
          <w:szCs w:val="24"/>
        </w:rPr>
        <w:t>бюджетной</w:t>
      </w:r>
      <w:proofErr w:type="gramEnd"/>
      <w:r w:rsidRPr="00942219">
        <w:rPr>
          <w:b w:val="0"/>
          <w:sz w:val="24"/>
          <w:szCs w:val="24"/>
        </w:rPr>
        <w:t xml:space="preserve"> </w:t>
      </w:r>
    </w:p>
    <w:p w:rsidR="00BE6879" w:rsidRPr="00942219" w:rsidRDefault="00BE6879" w:rsidP="00643755">
      <w:pPr>
        <w:pStyle w:val="210"/>
        <w:jc w:val="left"/>
        <w:rPr>
          <w:b w:val="0"/>
          <w:sz w:val="24"/>
          <w:szCs w:val="24"/>
        </w:rPr>
      </w:pPr>
      <w:r w:rsidRPr="00942219">
        <w:rPr>
          <w:b w:val="0"/>
          <w:sz w:val="24"/>
          <w:szCs w:val="24"/>
        </w:rPr>
        <w:t xml:space="preserve">классификации Российской Федерации </w:t>
      </w:r>
    </w:p>
    <w:p w:rsidR="00BE6879" w:rsidRPr="00942219" w:rsidRDefault="00BE6879" w:rsidP="00643755">
      <w:pPr>
        <w:pStyle w:val="210"/>
        <w:jc w:val="left"/>
        <w:rPr>
          <w:b w:val="0"/>
          <w:sz w:val="24"/>
          <w:szCs w:val="24"/>
        </w:rPr>
      </w:pPr>
      <w:r w:rsidRPr="00942219">
        <w:rPr>
          <w:b w:val="0"/>
          <w:sz w:val="24"/>
          <w:szCs w:val="24"/>
        </w:rPr>
        <w:t>в части, относящейся к бюджету</w:t>
      </w:r>
    </w:p>
    <w:p w:rsidR="00BE6879" w:rsidRPr="00942219" w:rsidRDefault="00BE6879" w:rsidP="00643755">
      <w:pPr>
        <w:pStyle w:val="210"/>
        <w:jc w:val="left"/>
        <w:rPr>
          <w:b w:val="0"/>
          <w:sz w:val="24"/>
          <w:szCs w:val="24"/>
        </w:rPr>
      </w:pPr>
      <w:r w:rsidRPr="00942219">
        <w:rPr>
          <w:b w:val="0"/>
          <w:sz w:val="24"/>
          <w:szCs w:val="24"/>
        </w:rPr>
        <w:t xml:space="preserve"> муниципального образования «Город Майкоп»</w:t>
      </w:r>
    </w:p>
    <w:p w:rsidR="00BE6879" w:rsidRDefault="00BE6879" w:rsidP="00643755">
      <w:pPr>
        <w:pStyle w:val="210"/>
        <w:ind w:firstLine="567"/>
        <w:rPr>
          <w:b w:val="0"/>
          <w:sz w:val="28"/>
          <w:szCs w:val="28"/>
        </w:rPr>
      </w:pPr>
    </w:p>
    <w:p w:rsidR="003D5F6A" w:rsidRDefault="003D5F6A" w:rsidP="00643755">
      <w:pPr>
        <w:pStyle w:val="210"/>
        <w:ind w:firstLine="567"/>
        <w:rPr>
          <w:b w:val="0"/>
          <w:sz w:val="28"/>
          <w:szCs w:val="28"/>
        </w:rPr>
      </w:pPr>
    </w:p>
    <w:p w:rsidR="003D5F6A" w:rsidRPr="00E61782" w:rsidRDefault="003D5F6A" w:rsidP="00643755">
      <w:pPr>
        <w:pStyle w:val="210"/>
        <w:ind w:firstLine="567"/>
        <w:rPr>
          <w:b w:val="0"/>
          <w:sz w:val="28"/>
          <w:szCs w:val="28"/>
        </w:rPr>
      </w:pPr>
    </w:p>
    <w:p w:rsidR="00C43DCE" w:rsidRPr="00E61782" w:rsidRDefault="00C43DCE" w:rsidP="00643755">
      <w:pPr>
        <w:spacing w:line="276" w:lineRule="auto"/>
        <w:ind w:firstLine="720"/>
        <w:jc w:val="both"/>
        <w:rPr>
          <w:sz w:val="28"/>
          <w:szCs w:val="28"/>
        </w:rPr>
      </w:pPr>
      <w:r w:rsidRPr="00E61782">
        <w:rPr>
          <w:sz w:val="28"/>
          <w:szCs w:val="28"/>
        </w:rPr>
        <w:t xml:space="preserve">В соответствии с абзацем 5 пункта 4 статьи 21 Бюджетного кодекса Российской Федерации  </w:t>
      </w:r>
      <w:proofErr w:type="gramStart"/>
      <w:r w:rsidRPr="00E61782">
        <w:rPr>
          <w:sz w:val="28"/>
          <w:szCs w:val="28"/>
        </w:rPr>
        <w:t>п</w:t>
      </w:r>
      <w:proofErr w:type="gramEnd"/>
      <w:r w:rsidRPr="00E61782">
        <w:rPr>
          <w:sz w:val="28"/>
          <w:szCs w:val="28"/>
        </w:rPr>
        <w:t xml:space="preserve"> р и к а з ы в а ю:</w:t>
      </w:r>
    </w:p>
    <w:p w:rsidR="00955E47" w:rsidRDefault="00955E47" w:rsidP="00643755">
      <w:pPr>
        <w:pStyle w:val="ac"/>
        <w:numPr>
          <w:ilvl w:val="0"/>
          <w:numId w:val="4"/>
        </w:numPr>
        <w:tabs>
          <w:tab w:val="left" w:pos="142"/>
          <w:tab w:val="left" w:pos="284"/>
        </w:tabs>
        <w:suppressAutoHyphens/>
        <w:snapToGrid w:val="0"/>
        <w:spacing w:line="276" w:lineRule="auto"/>
        <w:ind w:left="-567" w:firstLine="709"/>
        <w:jc w:val="both"/>
        <w:rPr>
          <w:sz w:val="28"/>
          <w:szCs w:val="28"/>
          <w:lang w:eastAsia="ar-SA"/>
        </w:rPr>
      </w:pPr>
      <w:r>
        <w:rPr>
          <w:sz w:val="28"/>
          <w:szCs w:val="28"/>
        </w:rPr>
        <w:t>Внести изменения в</w:t>
      </w:r>
      <w:r w:rsidRPr="00E23351">
        <w:rPr>
          <w:sz w:val="28"/>
          <w:szCs w:val="28"/>
        </w:rPr>
        <w:t xml:space="preserve"> </w:t>
      </w:r>
      <w:r>
        <w:rPr>
          <w:sz w:val="28"/>
          <w:szCs w:val="28"/>
        </w:rPr>
        <w:t>приказ</w:t>
      </w:r>
      <w:r w:rsidRPr="00E23351">
        <w:rPr>
          <w:sz w:val="28"/>
          <w:szCs w:val="28"/>
        </w:rPr>
        <w:t xml:space="preserve"> Финансового управления администрации муниципального образования «Город Майкоп» от 0</w:t>
      </w:r>
      <w:r>
        <w:rPr>
          <w:sz w:val="28"/>
          <w:szCs w:val="28"/>
        </w:rPr>
        <w:t>7.12.2018</w:t>
      </w:r>
      <w:r w:rsidRPr="00E23351">
        <w:rPr>
          <w:sz w:val="28"/>
          <w:szCs w:val="28"/>
        </w:rPr>
        <w:t xml:space="preserve"> №</w:t>
      </w:r>
      <w:r>
        <w:rPr>
          <w:sz w:val="28"/>
          <w:szCs w:val="28"/>
        </w:rPr>
        <w:t>125</w:t>
      </w:r>
      <w:r w:rsidRPr="00E23351">
        <w:rPr>
          <w:sz w:val="28"/>
          <w:szCs w:val="28"/>
        </w:rPr>
        <w:t>-О «О порядке применения бюджетной классификации Российской Федерации в части, относящейся к бюджету муниципаль</w:t>
      </w:r>
      <w:r>
        <w:rPr>
          <w:sz w:val="28"/>
          <w:szCs w:val="28"/>
        </w:rPr>
        <w:t>ного образования «Город Майкоп»</w:t>
      </w:r>
      <w:r w:rsidRPr="00E23351">
        <w:rPr>
          <w:sz w:val="28"/>
          <w:szCs w:val="28"/>
        </w:rPr>
        <w:t>:</w:t>
      </w:r>
    </w:p>
    <w:p w:rsidR="007F2A16" w:rsidRDefault="0017758D" w:rsidP="00643755">
      <w:pPr>
        <w:pStyle w:val="ac"/>
        <w:numPr>
          <w:ilvl w:val="1"/>
          <w:numId w:val="5"/>
        </w:numPr>
        <w:tabs>
          <w:tab w:val="left" w:pos="142"/>
          <w:tab w:val="left" w:pos="284"/>
        </w:tabs>
        <w:suppressAutoHyphens/>
        <w:snapToGrid w:val="0"/>
        <w:spacing w:line="276" w:lineRule="auto"/>
        <w:ind w:left="567" w:hanging="425"/>
        <w:jc w:val="both"/>
        <w:rPr>
          <w:sz w:val="28"/>
          <w:szCs w:val="28"/>
        </w:rPr>
      </w:pPr>
      <w:r>
        <w:rPr>
          <w:sz w:val="28"/>
          <w:szCs w:val="28"/>
          <w:lang w:eastAsia="ar-SA"/>
        </w:rPr>
        <w:t>П</w:t>
      </w:r>
      <w:r w:rsidR="007F2A16">
        <w:rPr>
          <w:sz w:val="28"/>
          <w:szCs w:val="28"/>
          <w:lang w:eastAsia="ar-SA"/>
        </w:rPr>
        <w:t xml:space="preserve">риложение </w:t>
      </w:r>
      <w:r w:rsidR="007F2A16">
        <w:rPr>
          <w:sz w:val="28"/>
          <w:szCs w:val="28"/>
        </w:rPr>
        <w:t>№1 «</w:t>
      </w:r>
      <w:r w:rsidR="007F2A16" w:rsidRPr="00C472D0">
        <w:rPr>
          <w:sz w:val="28"/>
          <w:szCs w:val="28"/>
        </w:rPr>
        <w:t xml:space="preserve">Перечень и коды целевых статей расходов бюджета, применяемых при </w:t>
      </w:r>
      <w:proofErr w:type="gramStart"/>
      <w:r w:rsidR="007F2A16" w:rsidRPr="00C472D0">
        <w:rPr>
          <w:sz w:val="28"/>
          <w:szCs w:val="28"/>
        </w:rPr>
        <w:t>формировании</w:t>
      </w:r>
      <w:proofErr w:type="gramEnd"/>
      <w:r w:rsidR="007F2A16" w:rsidRPr="00C472D0">
        <w:rPr>
          <w:sz w:val="28"/>
          <w:szCs w:val="28"/>
        </w:rPr>
        <w:t xml:space="preserve"> и исполнении бюджета</w:t>
      </w:r>
      <w:r w:rsidR="007F2A16" w:rsidRPr="004C5D73">
        <w:rPr>
          <w:sz w:val="28"/>
          <w:szCs w:val="28"/>
        </w:rPr>
        <w:t xml:space="preserve"> </w:t>
      </w:r>
      <w:r w:rsidR="007F2A16" w:rsidRPr="00C472D0">
        <w:rPr>
          <w:sz w:val="28"/>
          <w:szCs w:val="28"/>
        </w:rPr>
        <w:t>муниципального образования «Город Майкоп»</w:t>
      </w:r>
      <w:r w:rsidR="007F2A16">
        <w:rPr>
          <w:sz w:val="28"/>
          <w:szCs w:val="28"/>
        </w:rPr>
        <w:t>»</w:t>
      </w:r>
      <w:r w:rsidR="009510D4">
        <w:rPr>
          <w:sz w:val="28"/>
          <w:szCs w:val="28"/>
        </w:rPr>
        <w:t xml:space="preserve"> к </w:t>
      </w:r>
      <w:r w:rsidR="009510D4" w:rsidRPr="006A492B">
        <w:rPr>
          <w:sz w:val="28"/>
          <w:szCs w:val="28"/>
        </w:rPr>
        <w:t>Указания</w:t>
      </w:r>
      <w:r w:rsidR="009510D4">
        <w:rPr>
          <w:sz w:val="28"/>
          <w:szCs w:val="28"/>
        </w:rPr>
        <w:t>м</w:t>
      </w:r>
      <w:r w:rsidR="009510D4" w:rsidRPr="006A492B">
        <w:rPr>
          <w:sz w:val="28"/>
          <w:szCs w:val="28"/>
        </w:rPr>
        <w:t xml:space="preserve"> о порядке применения бюджетной классификации Российской Федерации в части, относящейся к бюджету муниципального образования «Го</w:t>
      </w:r>
      <w:r w:rsidR="009510D4">
        <w:rPr>
          <w:sz w:val="28"/>
          <w:szCs w:val="28"/>
        </w:rPr>
        <w:t>род Майкоп»</w:t>
      </w:r>
      <w:r>
        <w:rPr>
          <w:sz w:val="28"/>
          <w:szCs w:val="28"/>
        </w:rPr>
        <w:t xml:space="preserve"> изложить в новой редакции</w:t>
      </w:r>
      <w:r w:rsidR="00A72971">
        <w:rPr>
          <w:sz w:val="28"/>
          <w:szCs w:val="28"/>
        </w:rPr>
        <w:t xml:space="preserve"> согласно приложению</w:t>
      </w:r>
      <w:r w:rsidR="00D43364">
        <w:rPr>
          <w:sz w:val="28"/>
          <w:szCs w:val="28"/>
        </w:rPr>
        <w:t xml:space="preserve"> №1</w:t>
      </w:r>
      <w:r w:rsidR="00A72971">
        <w:rPr>
          <w:sz w:val="28"/>
          <w:szCs w:val="28"/>
        </w:rPr>
        <w:t xml:space="preserve"> к настоящему приказу.</w:t>
      </w:r>
    </w:p>
    <w:p w:rsidR="0017758D" w:rsidRPr="0017758D" w:rsidRDefault="0017758D" w:rsidP="00643755">
      <w:pPr>
        <w:pStyle w:val="ac"/>
        <w:numPr>
          <w:ilvl w:val="1"/>
          <w:numId w:val="5"/>
        </w:numPr>
        <w:tabs>
          <w:tab w:val="left" w:pos="142"/>
          <w:tab w:val="left" w:pos="284"/>
        </w:tabs>
        <w:suppressAutoHyphens/>
        <w:snapToGrid w:val="0"/>
        <w:ind w:left="567" w:hanging="425"/>
        <w:jc w:val="both"/>
        <w:rPr>
          <w:sz w:val="28"/>
          <w:szCs w:val="28"/>
        </w:rPr>
      </w:pPr>
      <w:r w:rsidRPr="0017758D">
        <w:rPr>
          <w:sz w:val="28"/>
          <w:szCs w:val="28"/>
        </w:rPr>
        <w:t>Приложение №3 «Уникальные направления расходов, увязанные с программными (непрограммными) целевыми статьями расходов бюджета муниципального образования «Город Майкоп»</w:t>
      </w:r>
      <w:r w:rsidR="009510D4">
        <w:rPr>
          <w:sz w:val="28"/>
          <w:szCs w:val="28"/>
        </w:rPr>
        <w:t xml:space="preserve"> к </w:t>
      </w:r>
      <w:r w:rsidR="009510D4" w:rsidRPr="006A492B">
        <w:rPr>
          <w:sz w:val="28"/>
          <w:szCs w:val="28"/>
        </w:rPr>
        <w:t>Указания</w:t>
      </w:r>
      <w:r w:rsidR="009510D4">
        <w:rPr>
          <w:sz w:val="28"/>
          <w:szCs w:val="28"/>
        </w:rPr>
        <w:t>м</w:t>
      </w:r>
      <w:r w:rsidR="009510D4" w:rsidRPr="006A492B">
        <w:rPr>
          <w:sz w:val="28"/>
          <w:szCs w:val="28"/>
        </w:rPr>
        <w:t xml:space="preserve"> о порядке применения бюджетной классификации Российской Федерации в части, относящейся к бюджету муниципального образования «Го</w:t>
      </w:r>
      <w:r w:rsidR="009510D4">
        <w:rPr>
          <w:sz w:val="28"/>
          <w:szCs w:val="28"/>
        </w:rPr>
        <w:t xml:space="preserve">род Майкоп» </w:t>
      </w:r>
      <w:r>
        <w:rPr>
          <w:sz w:val="28"/>
          <w:szCs w:val="28"/>
        </w:rPr>
        <w:t>изложить в новой редакции</w:t>
      </w:r>
      <w:r w:rsidR="00A72971">
        <w:rPr>
          <w:sz w:val="28"/>
          <w:szCs w:val="28"/>
        </w:rPr>
        <w:t xml:space="preserve"> согласно приложению</w:t>
      </w:r>
      <w:r w:rsidR="00D43364">
        <w:rPr>
          <w:sz w:val="28"/>
          <w:szCs w:val="28"/>
        </w:rPr>
        <w:t xml:space="preserve"> №2</w:t>
      </w:r>
      <w:r w:rsidR="00A72971">
        <w:rPr>
          <w:sz w:val="28"/>
          <w:szCs w:val="28"/>
        </w:rPr>
        <w:t xml:space="preserve"> к настоящему приказу.</w:t>
      </w:r>
    </w:p>
    <w:p w:rsidR="00942219" w:rsidRPr="00942219" w:rsidRDefault="002C2BDC" w:rsidP="00643755">
      <w:pPr>
        <w:spacing w:line="276" w:lineRule="auto"/>
        <w:ind w:left="-567" w:firstLine="709"/>
        <w:jc w:val="both"/>
        <w:rPr>
          <w:sz w:val="28"/>
          <w:szCs w:val="28"/>
        </w:rPr>
      </w:pPr>
      <w:r w:rsidRPr="00E23351">
        <w:rPr>
          <w:sz w:val="28"/>
          <w:szCs w:val="28"/>
        </w:rPr>
        <w:lastRenderedPageBreak/>
        <w:t xml:space="preserve">2. </w:t>
      </w:r>
      <w:r w:rsidR="00942219" w:rsidRPr="00942219">
        <w:rPr>
          <w:sz w:val="28"/>
          <w:szCs w:val="28"/>
        </w:rPr>
        <w:t xml:space="preserve">Отделу финансово - правового, методологического и информационного обеспечения (Крамаренко И.В.) </w:t>
      </w:r>
      <w:proofErr w:type="gramStart"/>
      <w:r w:rsidR="00942219" w:rsidRPr="00942219">
        <w:rPr>
          <w:sz w:val="28"/>
          <w:szCs w:val="28"/>
        </w:rPr>
        <w:t>разместить</w:t>
      </w:r>
      <w:proofErr w:type="gramEnd"/>
      <w:r w:rsidR="00942219" w:rsidRPr="00942219">
        <w:rPr>
          <w:sz w:val="28"/>
          <w:szCs w:val="28"/>
        </w:rPr>
        <w:t xml:space="preserve"> настоящий приказ на официальном сайте Администрации МО «Город Майкоп» (</w:t>
      </w:r>
      <w:hyperlink r:id="rId8" w:history="1">
        <w:r w:rsidR="00942219" w:rsidRPr="00942219">
          <w:rPr>
            <w:sz w:val="28"/>
            <w:szCs w:val="28"/>
          </w:rPr>
          <w:t>http://www.maikop.ru</w:t>
        </w:r>
      </w:hyperlink>
      <w:r w:rsidR="00942219" w:rsidRPr="00942219">
        <w:rPr>
          <w:sz w:val="28"/>
          <w:szCs w:val="28"/>
        </w:rPr>
        <w:t>).</w:t>
      </w:r>
    </w:p>
    <w:p w:rsidR="00942219" w:rsidRPr="00942219" w:rsidRDefault="00942219" w:rsidP="00643755">
      <w:pPr>
        <w:spacing w:line="276" w:lineRule="auto"/>
        <w:ind w:left="-567" w:firstLine="709"/>
        <w:jc w:val="both"/>
        <w:rPr>
          <w:sz w:val="28"/>
          <w:szCs w:val="28"/>
        </w:rPr>
      </w:pPr>
      <w:r w:rsidRPr="00942219">
        <w:rPr>
          <w:sz w:val="28"/>
          <w:szCs w:val="28"/>
        </w:rPr>
        <w:t xml:space="preserve">3. Контроль за исполнением настоящего приказа возложить на </w:t>
      </w:r>
      <w:r w:rsidR="003D5F6A" w:rsidRPr="00942219">
        <w:rPr>
          <w:sz w:val="28"/>
          <w:szCs w:val="28"/>
        </w:rPr>
        <w:t>заместителя руководителя</w:t>
      </w:r>
      <w:r w:rsidR="00B459A4">
        <w:rPr>
          <w:sz w:val="28"/>
          <w:szCs w:val="28"/>
        </w:rPr>
        <w:t xml:space="preserve"> Семилетову О.Д</w:t>
      </w:r>
      <w:r w:rsidRPr="00942219">
        <w:rPr>
          <w:sz w:val="28"/>
          <w:szCs w:val="28"/>
        </w:rPr>
        <w:t>.</w:t>
      </w:r>
    </w:p>
    <w:p w:rsidR="00942219" w:rsidRPr="00942219" w:rsidRDefault="00942219" w:rsidP="00643755">
      <w:pPr>
        <w:spacing w:line="276" w:lineRule="auto"/>
        <w:ind w:left="-567" w:right="-144" w:firstLine="709"/>
        <w:jc w:val="both"/>
        <w:rPr>
          <w:sz w:val="28"/>
          <w:szCs w:val="28"/>
        </w:rPr>
      </w:pPr>
      <w:r w:rsidRPr="00942219">
        <w:rPr>
          <w:sz w:val="28"/>
          <w:szCs w:val="28"/>
        </w:rPr>
        <w:t>4. Приказ «О в</w:t>
      </w:r>
      <w:r>
        <w:rPr>
          <w:sz w:val="28"/>
          <w:szCs w:val="28"/>
        </w:rPr>
        <w:t>несении изменений в приказ от 07.12.2018 №125</w:t>
      </w:r>
      <w:r w:rsidRPr="00942219">
        <w:rPr>
          <w:sz w:val="28"/>
          <w:szCs w:val="28"/>
        </w:rPr>
        <w:t xml:space="preserve">-О «О порядке применения бюджетной классификации Российской Федерации в части, относящейся к бюджету муниципального образования «Город Майкоп» вступает в силу со дня его подписания. </w:t>
      </w:r>
    </w:p>
    <w:p w:rsidR="002C2BDC" w:rsidRPr="00E23351" w:rsidRDefault="002C2BDC" w:rsidP="00643755">
      <w:pPr>
        <w:spacing w:line="276" w:lineRule="auto"/>
        <w:ind w:firstLine="720"/>
        <w:jc w:val="both"/>
        <w:rPr>
          <w:b/>
          <w:sz w:val="28"/>
          <w:szCs w:val="28"/>
        </w:rPr>
      </w:pPr>
    </w:p>
    <w:p w:rsidR="002C2BDC" w:rsidRPr="00E23351" w:rsidRDefault="002C2BDC" w:rsidP="00643755">
      <w:pPr>
        <w:pStyle w:val="210"/>
        <w:jc w:val="left"/>
        <w:rPr>
          <w:b w:val="0"/>
          <w:sz w:val="28"/>
          <w:szCs w:val="28"/>
        </w:rPr>
      </w:pPr>
    </w:p>
    <w:p w:rsidR="002E3BA3" w:rsidRPr="00E61782" w:rsidRDefault="002E3BA3" w:rsidP="00643755">
      <w:pPr>
        <w:pStyle w:val="210"/>
        <w:ind w:firstLine="567"/>
        <w:jc w:val="left"/>
        <w:rPr>
          <w:b w:val="0"/>
          <w:sz w:val="28"/>
          <w:szCs w:val="28"/>
        </w:rPr>
      </w:pPr>
      <w:r>
        <w:rPr>
          <w:b w:val="0"/>
          <w:sz w:val="28"/>
          <w:szCs w:val="28"/>
        </w:rPr>
        <w:t>Руководитель</w:t>
      </w:r>
      <w:r w:rsidRPr="00E23351">
        <w:rPr>
          <w:b w:val="0"/>
          <w:sz w:val="28"/>
          <w:szCs w:val="28"/>
        </w:rPr>
        <w:t xml:space="preserve">                          </w:t>
      </w:r>
      <w:r w:rsidRPr="00E23351">
        <w:rPr>
          <w:b w:val="0"/>
          <w:sz w:val="28"/>
          <w:szCs w:val="28"/>
        </w:rPr>
        <w:tab/>
      </w:r>
      <w:r w:rsidRPr="00E23351">
        <w:rPr>
          <w:b w:val="0"/>
          <w:sz w:val="28"/>
          <w:szCs w:val="28"/>
        </w:rPr>
        <w:tab/>
        <w:t xml:space="preserve">     </w:t>
      </w:r>
      <w:r>
        <w:rPr>
          <w:b w:val="0"/>
          <w:sz w:val="28"/>
          <w:szCs w:val="28"/>
        </w:rPr>
        <w:t xml:space="preserve">           </w:t>
      </w:r>
      <w:r w:rsidRPr="00E23351">
        <w:rPr>
          <w:b w:val="0"/>
          <w:sz w:val="28"/>
          <w:szCs w:val="28"/>
        </w:rPr>
        <w:t xml:space="preserve">              </w:t>
      </w:r>
      <w:r>
        <w:rPr>
          <w:b w:val="0"/>
          <w:sz w:val="28"/>
          <w:szCs w:val="28"/>
        </w:rPr>
        <w:t>В.Н. Орлов</w:t>
      </w:r>
    </w:p>
    <w:p w:rsidR="009510D4" w:rsidRDefault="009510D4" w:rsidP="00643755">
      <w:pPr>
        <w:spacing w:after="160" w:line="259" w:lineRule="auto"/>
        <w:rPr>
          <w:sz w:val="28"/>
          <w:szCs w:val="28"/>
          <w:lang w:eastAsia="ar-SA"/>
        </w:rPr>
      </w:pPr>
      <w:r>
        <w:rPr>
          <w:b/>
          <w:sz w:val="28"/>
          <w:szCs w:val="28"/>
        </w:rPr>
        <w:br w:type="page"/>
      </w:r>
    </w:p>
    <w:tbl>
      <w:tblPr>
        <w:tblW w:w="9781" w:type="dxa"/>
        <w:tblInd w:w="-459" w:type="dxa"/>
        <w:tblLook w:val="04A0" w:firstRow="1" w:lastRow="0" w:firstColumn="1" w:lastColumn="0" w:noHBand="0" w:noVBand="1"/>
      </w:tblPr>
      <w:tblGrid>
        <w:gridCol w:w="2694"/>
        <w:gridCol w:w="560"/>
        <w:gridCol w:w="563"/>
        <w:gridCol w:w="640"/>
        <w:gridCol w:w="840"/>
        <w:gridCol w:w="4484"/>
      </w:tblGrid>
      <w:tr w:rsidR="009510D4" w:rsidRPr="009510D4" w:rsidTr="00C162B6">
        <w:trPr>
          <w:trHeight w:val="315"/>
        </w:trPr>
        <w:tc>
          <w:tcPr>
            <w:tcW w:w="2694" w:type="dxa"/>
            <w:tcBorders>
              <w:top w:val="nil"/>
              <w:left w:val="nil"/>
              <w:bottom w:val="nil"/>
              <w:right w:val="nil"/>
            </w:tcBorders>
            <w:shd w:val="clear" w:color="auto" w:fill="auto"/>
            <w:noWrap/>
            <w:vAlign w:val="bottom"/>
            <w:hideMark/>
          </w:tcPr>
          <w:p w:rsidR="009510D4" w:rsidRPr="009510D4" w:rsidRDefault="009510D4" w:rsidP="00643755">
            <w:bookmarkStart w:id="0" w:name="RANGE!A1:F167"/>
            <w:bookmarkEnd w:id="0"/>
          </w:p>
        </w:tc>
        <w:tc>
          <w:tcPr>
            <w:tcW w:w="560" w:type="dxa"/>
            <w:tcBorders>
              <w:top w:val="nil"/>
              <w:left w:val="nil"/>
              <w:bottom w:val="nil"/>
              <w:right w:val="nil"/>
            </w:tcBorders>
            <w:shd w:val="clear" w:color="auto" w:fill="auto"/>
            <w:noWrap/>
            <w:vAlign w:val="bottom"/>
            <w:hideMark/>
          </w:tcPr>
          <w:p w:rsidR="009510D4" w:rsidRPr="009510D4" w:rsidRDefault="009510D4" w:rsidP="00643755"/>
        </w:tc>
        <w:tc>
          <w:tcPr>
            <w:tcW w:w="563" w:type="dxa"/>
            <w:tcBorders>
              <w:top w:val="nil"/>
              <w:left w:val="nil"/>
              <w:bottom w:val="nil"/>
              <w:right w:val="nil"/>
            </w:tcBorders>
            <w:shd w:val="clear" w:color="auto" w:fill="auto"/>
            <w:noWrap/>
            <w:vAlign w:val="bottom"/>
            <w:hideMark/>
          </w:tcPr>
          <w:p w:rsidR="009510D4" w:rsidRPr="009510D4" w:rsidRDefault="009510D4" w:rsidP="00643755"/>
        </w:tc>
        <w:tc>
          <w:tcPr>
            <w:tcW w:w="640" w:type="dxa"/>
            <w:tcBorders>
              <w:top w:val="nil"/>
              <w:left w:val="nil"/>
              <w:bottom w:val="nil"/>
              <w:right w:val="nil"/>
            </w:tcBorders>
            <w:shd w:val="clear" w:color="auto" w:fill="auto"/>
            <w:noWrap/>
            <w:vAlign w:val="bottom"/>
            <w:hideMark/>
          </w:tcPr>
          <w:p w:rsidR="009510D4" w:rsidRPr="009510D4" w:rsidRDefault="009510D4" w:rsidP="00643755"/>
        </w:tc>
        <w:tc>
          <w:tcPr>
            <w:tcW w:w="840" w:type="dxa"/>
            <w:tcBorders>
              <w:top w:val="nil"/>
              <w:left w:val="nil"/>
              <w:bottom w:val="nil"/>
              <w:right w:val="nil"/>
            </w:tcBorders>
            <w:shd w:val="clear" w:color="auto" w:fill="auto"/>
            <w:noWrap/>
            <w:vAlign w:val="bottom"/>
            <w:hideMark/>
          </w:tcPr>
          <w:p w:rsidR="009510D4" w:rsidRPr="009510D4" w:rsidRDefault="009510D4" w:rsidP="00643755"/>
        </w:tc>
        <w:tc>
          <w:tcPr>
            <w:tcW w:w="4484" w:type="dxa"/>
            <w:tcBorders>
              <w:top w:val="nil"/>
              <w:left w:val="nil"/>
              <w:bottom w:val="nil"/>
              <w:right w:val="nil"/>
            </w:tcBorders>
            <w:shd w:val="clear" w:color="auto" w:fill="auto"/>
            <w:noWrap/>
            <w:vAlign w:val="center"/>
            <w:hideMark/>
          </w:tcPr>
          <w:p w:rsidR="005A5C86" w:rsidRDefault="005A5C86" w:rsidP="00BA169C">
            <w:pPr>
              <w:jc w:val="right"/>
            </w:pPr>
            <w:r>
              <w:t xml:space="preserve">        Приложение №1</w:t>
            </w:r>
          </w:p>
          <w:p w:rsidR="005A5C86" w:rsidRDefault="005A5C86" w:rsidP="00643755">
            <w:pPr>
              <w:jc w:val="center"/>
            </w:pPr>
            <w:r>
              <w:t xml:space="preserve">к </w:t>
            </w:r>
            <w:r w:rsidR="00D43364">
              <w:t>п</w:t>
            </w:r>
            <w:r>
              <w:t xml:space="preserve">риказу от </w:t>
            </w:r>
            <w:r w:rsidR="00483510">
              <w:t>19.09.</w:t>
            </w:r>
            <w:r>
              <w:t>2019 №</w:t>
            </w:r>
            <w:r w:rsidR="00483510">
              <w:t xml:space="preserve"> 82-О</w:t>
            </w:r>
          </w:p>
          <w:p w:rsidR="009510D4" w:rsidRPr="009510D4" w:rsidRDefault="005A5C86" w:rsidP="00643755">
            <w:pPr>
              <w:jc w:val="right"/>
            </w:pPr>
            <w:r>
              <w:t>«</w:t>
            </w:r>
            <w:r w:rsidR="009510D4" w:rsidRPr="009510D4">
              <w:t>Приложение №1</w:t>
            </w:r>
          </w:p>
        </w:tc>
      </w:tr>
      <w:tr w:rsidR="009510D4" w:rsidRPr="009510D4" w:rsidTr="00C162B6">
        <w:trPr>
          <w:trHeight w:val="315"/>
        </w:trPr>
        <w:tc>
          <w:tcPr>
            <w:tcW w:w="2694" w:type="dxa"/>
            <w:tcBorders>
              <w:top w:val="nil"/>
              <w:left w:val="nil"/>
              <w:bottom w:val="nil"/>
              <w:right w:val="nil"/>
            </w:tcBorders>
            <w:shd w:val="clear" w:color="auto" w:fill="auto"/>
            <w:noWrap/>
            <w:vAlign w:val="bottom"/>
            <w:hideMark/>
          </w:tcPr>
          <w:p w:rsidR="009510D4" w:rsidRPr="009510D4" w:rsidRDefault="009510D4" w:rsidP="00643755"/>
        </w:tc>
        <w:tc>
          <w:tcPr>
            <w:tcW w:w="560" w:type="dxa"/>
            <w:tcBorders>
              <w:top w:val="nil"/>
              <w:left w:val="nil"/>
              <w:bottom w:val="nil"/>
              <w:right w:val="nil"/>
            </w:tcBorders>
            <w:shd w:val="clear" w:color="auto" w:fill="auto"/>
            <w:noWrap/>
            <w:vAlign w:val="bottom"/>
            <w:hideMark/>
          </w:tcPr>
          <w:p w:rsidR="009510D4" w:rsidRPr="009510D4" w:rsidRDefault="009510D4" w:rsidP="00643755"/>
        </w:tc>
        <w:tc>
          <w:tcPr>
            <w:tcW w:w="563" w:type="dxa"/>
            <w:tcBorders>
              <w:top w:val="nil"/>
              <w:left w:val="nil"/>
              <w:bottom w:val="nil"/>
              <w:right w:val="nil"/>
            </w:tcBorders>
            <w:shd w:val="clear" w:color="auto" w:fill="auto"/>
            <w:noWrap/>
            <w:vAlign w:val="bottom"/>
            <w:hideMark/>
          </w:tcPr>
          <w:p w:rsidR="009510D4" w:rsidRPr="009510D4" w:rsidRDefault="009510D4" w:rsidP="00643755"/>
        </w:tc>
        <w:tc>
          <w:tcPr>
            <w:tcW w:w="640" w:type="dxa"/>
            <w:tcBorders>
              <w:top w:val="nil"/>
              <w:left w:val="nil"/>
              <w:bottom w:val="nil"/>
              <w:right w:val="nil"/>
            </w:tcBorders>
            <w:shd w:val="clear" w:color="auto" w:fill="auto"/>
            <w:noWrap/>
            <w:vAlign w:val="bottom"/>
            <w:hideMark/>
          </w:tcPr>
          <w:p w:rsidR="009510D4" w:rsidRPr="009510D4" w:rsidRDefault="009510D4" w:rsidP="00643755"/>
        </w:tc>
        <w:tc>
          <w:tcPr>
            <w:tcW w:w="840" w:type="dxa"/>
            <w:tcBorders>
              <w:top w:val="nil"/>
              <w:left w:val="nil"/>
              <w:bottom w:val="nil"/>
              <w:right w:val="nil"/>
            </w:tcBorders>
            <w:shd w:val="clear" w:color="auto" w:fill="auto"/>
            <w:noWrap/>
            <w:vAlign w:val="bottom"/>
            <w:hideMark/>
          </w:tcPr>
          <w:p w:rsidR="009510D4" w:rsidRPr="009510D4" w:rsidRDefault="009510D4" w:rsidP="00643755"/>
        </w:tc>
        <w:tc>
          <w:tcPr>
            <w:tcW w:w="4484" w:type="dxa"/>
            <w:tcBorders>
              <w:top w:val="nil"/>
              <w:left w:val="nil"/>
              <w:bottom w:val="nil"/>
              <w:right w:val="nil"/>
            </w:tcBorders>
            <w:shd w:val="clear" w:color="auto" w:fill="auto"/>
            <w:noWrap/>
            <w:vAlign w:val="center"/>
            <w:hideMark/>
          </w:tcPr>
          <w:p w:rsidR="009510D4" w:rsidRPr="009510D4" w:rsidRDefault="009510D4" w:rsidP="00D43364">
            <w:pPr>
              <w:jc w:val="right"/>
            </w:pPr>
            <w:r w:rsidRPr="009510D4">
              <w:t xml:space="preserve">к </w:t>
            </w:r>
            <w:r w:rsidR="00D43364">
              <w:t>п</w:t>
            </w:r>
            <w:r w:rsidRPr="009510D4">
              <w:t xml:space="preserve">риказу  </w:t>
            </w:r>
            <w:proofErr w:type="gramStart"/>
            <w:r w:rsidRPr="009510D4">
              <w:t>Финансового</w:t>
            </w:r>
            <w:proofErr w:type="gramEnd"/>
            <w:r w:rsidRPr="009510D4">
              <w:t xml:space="preserve"> управления</w:t>
            </w:r>
          </w:p>
        </w:tc>
      </w:tr>
      <w:tr w:rsidR="009510D4" w:rsidRPr="009510D4" w:rsidTr="00C162B6">
        <w:trPr>
          <w:trHeight w:val="315"/>
        </w:trPr>
        <w:tc>
          <w:tcPr>
            <w:tcW w:w="2694" w:type="dxa"/>
            <w:tcBorders>
              <w:top w:val="nil"/>
              <w:left w:val="nil"/>
              <w:bottom w:val="nil"/>
              <w:right w:val="nil"/>
            </w:tcBorders>
            <w:shd w:val="clear" w:color="auto" w:fill="auto"/>
            <w:noWrap/>
            <w:vAlign w:val="bottom"/>
            <w:hideMark/>
          </w:tcPr>
          <w:p w:rsidR="009510D4" w:rsidRPr="009510D4" w:rsidRDefault="009510D4" w:rsidP="00643755"/>
        </w:tc>
        <w:tc>
          <w:tcPr>
            <w:tcW w:w="560" w:type="dxa"/>
            <w:tcBorders>
              <w:top w:val="nil"/>
              <w:left w:val="nil"/>
              <w:bottom w:val="nil"/>
              <w:right w:val="nil"/>
            </w:tcBorders>
            <w:shd w:val="clear" w:color="auto" w:fill="auto"/>
            <w:noWrap/>
            <w:vAlign w:val="bottom"/>
            <w:hideMark/>
          </w:tcPr>
          <w:p w:rsidR="009510D4" w:rsidRPr="009510D4" w:rsidRDefault="009510D4" w:rsidP="00643755"/>
        </w:tc>
        <w:tc>
          <w:tcPr>
            <w:tcW w:w="563" w:type="dxa"/>
            <w:tcBorders>
              <w:top w:val="nil"/>
              <w:left w:val="nil"/>
              <w:bottom w:val="nil"/>
              <w:right w:val="nil"/>
            </w:tcBorders>
            <w:shd w:val="clear" w:color="auto" w:fill="auto"/>
            <w:noWrap/>
            <w:vAlign w:val="bottom"/>
            <w:hideMark/>
          </w:tcPr>
          <w:p w:rsidR="009510D4" w:rsidRPr="009510D4" w:rsidRDefault="009510D4" w:rsidP="00643755"/>
        </w:tc>
        <w:tc>
          <w:tcPr>
            <w:tcW w:w="640" w:type="dxa"/>
            <w:tcBorders>
              <w:top w:val="nil"/>
              <w:left w:val="nil"/>
              <w:bottom w:val="nil"/>
              <w:right w:val="nil"/>
            </w:tcBorders>
            <w:shd w:val="clear" w:color="auto" w:fill="auto"/>
            <w:noWrap/>
            <w:vAlign w:val="bottom"/>
            <w:hideMark/>
          </w:tcPr>
          <w:p w:rsidR="009510D4" w:rsidRPr="009510D4" w:rsidRDefault="009510D4" w:rsidP="00643755"/>
        </w:tc>
        <w:tc>
          <w:tcPr>
            <w:tcW w:w="840" w:type="dxa"/>
            <w:tcBorders>
              <w:top w:val="nil"/>
              <w:left w:val="nil"/>
              <w:bottom w:val="nil"/>
              <w:right w:val="nil"/>
            </w:tcBorders>
            <w:shd w:val="clear" w:color="auto" w:fill="auto"/>
            <w:noWrap/>
            <w:vAlign w:val="bottom"/>
            <w:hideMark/>
          </w:tcPr>
          <w:p w:rsidR="009510D4" w:rsidRPr="009510D4" w:rsidRDefault="009510D4" w:rsidP="00643755"/>
        </w:tc>
        <w:tc>
          <w:tcPr>
            <w:tcW w:w="4484" w:type="dxa"/>
            <w:tcBorders>
              <w:top w:val="nil"/>
              <w:left w:val="nil"/>
              <w:bottom w:val="nil"/>
              <w:right w:val="nil"/>
            </w:tcBorders>
            <w:shd w:val="clear" w:color="auto" w:fill="auto"/>
            <w:noWrap/>
            <w:vAlign w:val="center"/>
            <w:hideMark/>
          </w:tcPr>
          <w:p w:rsidR="009510D4" w:rsidRPr="009510D4" w:rsidRDefault="009510D4" w:rsidP="00643755">
            <w:pPr>
              <w:jc w:val="right"/>
            </w:pPr>
            <w:r w:rsidRPr="009510D4">
              <w:t xml:space="preserve"> администрации муниципального образования</w:t>
            </w:r>
          </w:p>
        </w:tc>
      </w:tr>
      <w:tr w:rsidR="009510D4" w:rsidRPr="009510D4" w:rsidTr="00C162B6">
        <w:trPr>
          <w:trHeight w:val="315"/>
        </w:trPr>
        <w:tc>
          <w:tcPr>
            <w:tcW w:w="2694" w:type="dxa"/>
            <w:tcBorders>
              <w:top w:val="nil"/>
              <w:left w:val="nil"/>
              <w:bottom w:val="nil"/>
              <w:right w:val="nil"/>
            </w:tcBorders>
            <w:shd w:val="clear" w:color="auto" w:fill="auto"/>
            <w:noWrap/>
            <w:vAlign w:val="bottom"/>
            <w:hideMark/>
          </w:tcPr>
          <w:p w:rsidR="009510D4" w:rsidRPr="009510D4" w:rsidRDefault="009510D4" w:rsidP="00643755"/>
        </w:tc>
        <w:tc>
          <w:tcPr>
            <w:tcW w:w="560" w:type="dxa"/>
            <w:tcBorders>
              <w:top w:val="nil"/>
              <w:left w:val="nil"/>
              <w:bottom w:val="nil"/>
              <w:right w:val="nil"/>
            </w:tcBorders>
            <w:shd w:val="clear" w:color="auto" w:fill="auto"/>
            <w:noWrap/>
            <w:vAlign w:val="bottom"/>
            <w:hideMark/>
          </w:tcPr>
          <w:p w:rsidR="009510D4" w:rsidRPr="009510D4" w:rsidRDefault="009510D4" w:rsidP="00643755"/>
        </w:tc>
        <w:tc>
          <w:tcPr>
            <w:tcW w:w="563" w:type="dxa"/>
            <w:tcBorders>
              <w:top w:val="nil"/>
              <w:left w:val="nil"/>
              <w:bottom w:val="nil"/>
              <w:right w:val="nil"/>
            </w:tcBorders>
            <w:shd w:val="clear" w:color="auto" w:fill="auto"/>
            <w:noWrap/>
            <w:vAlign w:val="bottom"/>
            <w:hideMark/>
          </w:tcPr>
          <w:p w:rsidR="009510D4" w:rsidRPr="009510D4" w:rsidRDefault="009510D4" w:rsidP="00643755"/>
        </w:tc>
        <w:tc>
          <w:tcPr>
            <w:tcW w:w="640" w:type="dxa"/>
            <w:tcBorders>
              <w:top w:val="nil"/>
              <w:left w:val="nil"/>
              <w:bottom w:val="nil"/>
              <w:right w:val="nil"/>
            </w:tcBorders>
            <w:shd w:val="clear" w:color="auto" w:fill="auto"/>
            <w:noWrap/>
            <w:vAlign w:val="bottom"/>
            <w:hideMark/>
          </w:tcPr>
          <w:p w:rsidR="009510D4" w:rsidRPr="009510D4" w:rsidRDefault="009510D4" w:rsidP="00643755"/>
        </w:tc>
        <w:tc>
          <w:tcPr>
            <w:tcW w:w="840" w:type="dxa"/>
            <w:tcBorders>
              <w:top w:val="nil"/>
              <w:left w:val="nil"/>
              <w:bottom w:val="nil"/>
              <w:right w:val="nil"/>
            </w:tcBorders>
            <w:shd w:val="clear" w:color="auto" w:fill="auto"/>
            <w:noWrap/>
            <w:vAlign w:val="bottom"/>
            <w:hideMark/>
          </w:tcPr>
          <w:p w:rsidR="009510D4" w:rsidRPr="009510D4" w:rsidRDefault="009510D4" w:rsidP="00643755"/>
        </w:tc>
        <w:tc>
          <w:tcPr>
            <w:tcW w:w="4484" w:type="dxa"/>
            <w:tcBorders>
              <w:top w:val="nil"/>
              <w:left w:val="nil"/>
              <w:bottom w:val="nil"/>
              <w:right w:val="nil"/>
            </w:tcBorders>
            <w:shd w:val="clear" w:color="auto" w:fill="auto"/>
            <w:noWrap/>
            <w:vAlign w:val="center"/>
            <w:hideMark/>
          </w:tcPr>
          <w:p w:rsidR="009510D4" w:rsidRPr="009510D4" w:rsidRDefault="009510D4" w:rsidP="00643755">
            <w:pPr>
              <w:jc w:val="right"/>
            </w:pPr>
            <w:r w:rsidRPr="009510D4">
              <w:t xml:space="preserve"> «Город Майкоп»</w:t>
            </w:r>
          </w:p>
        </w:tc>
      </w:tr>
      <w:tr w:rsidR="009510D4" w:rsidRPr="009510D4" w:rsidTr="00C162B6">
        <w:trPr>
          <w:trHeight w:val="315"/>
        </w:trPr>
        <w:tc>
          <w:tcPr>
            <w:tcW w:w="2694" w:type="dxa"/>
            <w:tcBorders>
              <w:top w:val="nil"/>
              <w:left w:val="nil"/>
              <w:bottom w:val="nil"/>
              <w:right w:val="nil"/>
            </w:tcBorders>
            <w:shd w:val="clear" w:color="auto" w:fill="auto"/>
            <w:noWrap/>
            <w:vAlign w:val="bottom"/>
            <w:hideMark/>
          </w:tcPr>
          <w:p w:rsidR="009510D4" w:rsidRPr="009510D4" w:rsidRDefault="009510D4" w:rsidP="00643755"/>
        </w:tc>
        <w:tc>
          <w:tcPr>
            <w:tcW w:w="560" w:type="dxa"/>
            <w:tcBorders>
              <w:top w:val="nil"/>
              <w:left w:val="nil"/>
              <w:bottom w:val="nil"/>
              <w:right w:val="nil"/>
            </w:tcBorders>
            <w:shd w:val="clear" w:color="auto" w:fill="auto"/>
            <w:noWrap/>
            <w:vAlign w:val="bottom"/>
            <w:hideMark/>
          </w:tcPr>
          <w:p w:rsidR="009510D4" w:rsidRPr="009510D4" w:rsidRDefault="009510D4" w:rsidP="00643755"/>
        </w:tc>
        <w:tc>
          <w:tcPr>
            <w:tcW w:w="563" w:type="dxa"/>
            <w:tcBorders>
              <w:top w:val="nil"/>
              <w:left w:val="nil"/>
              <w:bottom w:val="nil"/>
              <w:right w:val="nil"/>
            </w:tcBorders>
            <w:shd w:val="clear" w:color="auto" w:fill="auto"/>
            <w:noWrap/>
            <w:vAlign w:val="bottom"/>
            <w:hideMark/>
          </w:tcPr>
          <w:p w:rsidR="009510D4" w:rsidRPr="009510D4" w:rsidRDefault="009510D4" w:rsidP="00643755"/>
        </w:tc>
        <w:tc>
          <w:tcPr>
            <w:tcW w:w="640" w:type="dxa"/>
            <w:tcBorders>
              <w:top w:val="nil"/>
              <w:left w:val="nil"/>
              <w:bottom w:val="nil"/>
              <w:right w:val="nil"/>
            </w:tcBorders>
            <w:shd w:val="clear" w:color="auto" w:fill="auto"/>
            <w:noWrap/>
            <w:vAlign w:val="bottom"/>
            <w:hideMark/>
          </w:tcPr>
          <w:p w:rsidR="009510D4" w:rsidRPr="009510D4" w:rsidRDefault="009510D4" w:rsidP="00643755"/>
        </w:tc>
        <w:tc>
          <w:tcPr>
            <w:tcW w:w="840" w:type="dxa"/>
            <w:tcBorders>
              <w:top w:val="nil"/>
              <w:left w:val="nil"/>
              <w:bottom w:val="nil"/>
              <w:right w:val="nil"/>
            </w:tcBorders>
            <w:shd w:val="clear" w:color="auto" w:fill="auto"/>
            <w:noWrap/>
            <w:vAlign w:val="bottom"/>
            <w:hideMark/>
          </w:tcPr>
          <w:p w:rsidR="009510D4" w:rsidRPr="009510D4" w:rsidRDefault="009510D4" w:rsidP="00643755"/>
        </w:tc>
        <w:tc>
          <w:tcPr>
            <w:tcW w:w="4484" w:type="dxa"/>
            <w:tcBorders>
              <w:top w:val="nil"/>
              <w:left w:val="nil"/>
              <w:bottom w:val="nil"/>
              <w:right w:val="nil"/>
            </w:tcBorders>
            <w:shd w:val="clear" w:color="auto" w:fill="auto"/>
            <w:noWrap/>
            <w:vAlign w:val="center"/>
            <w:hideMark/>
          </w:tcPr>
          <w:p w:rsidR="009510D4" w:rsidRPr="009510D4" w:rsidRDefault="009510D4" w:rsidP="00643755">
            <w:pPr>
              <w:jc w:val="right"/>
            </w:pPr>
            <w:r w:rsidRPr="009510D4">
              <w:t xml:space="preserve">от  </w:t>
            </w:r>
            <w:r w:rsidR="005A5C86">
              <w:t>07.12.2018</w:t>
            </w:r>
            <w:r w:rsidRPr="009510D4">
              <w:t xml:space="preserve"> № </w:t>
            </w:r>
            <w:r w:rsidR="005A5C86">
              <w:t>125-О</w:t>
            </w:r>
            <w:r w:rsidRPr="009510D4">
              <w:t xml:space="preserve">          </w:t>
            </w:r>
          </w:p>
        </w:tc>
      </w:tr>
      <w:tr w:rsidR="009510D4" w:rsidRPr="009510D4" w:rsidTr="00C162B6">
        <w:trPr>
          <w:trHeight w:val="1095"/>
        </w:trPr>
        <w:tc>
          <w:tcPr>
            <w:tcW w:w="9781" w:type="dxa"/>
            <w:gridSpan w:val="6"/>
            <w:tcBorders>
              <w:top w:val="nil"/>
              <w:left w:val="nil"/>
              <w:bottom w:val="single" w:sz="4" w:space="0" w:color="auto"/>
              <w:right w:val="nil"/>
            </w:tcBorders>
            <w:shd w:val="clear" w:color="auto" w:fill="auto"/>
            <w:vAlign w:val="center"/>
            <w:hideMark/>
          </w:tcPr>
          <w:p w:rsidR="009510D4" w:rsidRPr="009510D4" w:rsidRDefault="009510D4" w:rsidP="00643755">
            <w:pPr>
              <w:jc w:val="center"/>
              <w:rPr>
                <w:b/>
                <w:bCs/>
                <w:sz w:val="28"/>
                <w:szCs w:val="28"/>
              </w:rPr>
            </w:pPr>
            <w:r w:rsidRPr="009510D4">
              <w:rPr>
                <w:b/>
                <w:bCs/>
                <w:sz w:val="28"/>
                <w:szCs w:val="28"/>
              </w:rPr>
              <w:t xml:space="preserve">Перечень и коды целевых статей расходов бюджета, применяемых при </w:t>
            </w:r>
            <w:proofErr w:type="gramStart"/>
            <w:r w:rsidRPr="009510D4">
              <w:rPr>
                <w:b/>
                <w:bCs/>
                <w:sz w:val="28"/>
                <w:szCs w:val="28"/>
              </w:rPr>
              <w:t>формировании</w:t>
            </w:r>
            <w:proofErr w:type="gramEnd"/>
            <w:r w:rsidRPr="009510D4">
              <w:rPr>
                <w:b/>
                <w:bCs/>
                <w:sz w:val="28"/>
                <w:szCs w:val="28"/>
              </w:rPr>
              <w:t xml:space="preserve"> и исполнении бюджета</w:t>
            </w:r>
            <w:r w:rsidRPr="009510D4">
              <w:rPr>
                <w:b/>
                <w:bCs/>
                <w:sz w:val="28"/>
                <w:szCs w:val="28"/>
              </w:rPr>
              <w:br/>
              <w:t xml:space="preserve"> муниципального образования «Город Майкоп»</w:t>
            </w:r>
          </w:p>
        </w:tc>
      </w:tr>
      <w:tr w:rsidR="009510D4" w:rsidRPr="009510D4" w:rsidTr="00C162B6">
        <w:trPr>
          <w:trHeight w:val="4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Наименование</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proofErr w:type="gramStart"/>
            <w:r w:rsidRPr="009510D4">
              <w:t>П</w:t>
            </w:r>
            <w:proofErr w:type="gramEnd"/>
          </w:p>
        </w:tc>
        <w:tc>
          <w:tcPr>
            <w:tcW w:w="563"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ПП</w:t>
            </w:r>
          </w:p>
        </w:tc>
        <w:tc>
          <w:tcPr>
            <w:tcW w:w="64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ОМ</w:t>
            </w:r>
          </w:p>
        </w:tc>
        <w:tc>
          <w:tcPr>
            <w:tcW w:w="840" w:type="dxa"/>
            <w:tcBorders>
              <w:top w:val="nil"/>
              <w:left w:val="nil"/>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НР</w:t>
            </w:r>
          </w:p>
        </w:tc>
        <w:tc>
          <w:tcPr>
            <w:tcW w:w="4484" w:type="dxa"/>
            <w:tcBorders>
              <w:top w:val="nil"/>
              <w:left w:val="nil"/>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Примечание</w:t>
            </w:r>
          </w:p>
        </w:tc>
      </w:tr>
      <w:tr w:rsidR="009510D4" w:rsidRPr="009510D4" w:rsidTr="00C162B6">
        <w:trPr>
          <w:trHeight w:val="49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510D4" w:rsidRPr="009510D4" w:rsidRDefault="009510D4" w:rsidP="00643755">
            <w:pPr>
              <w:jc w:val="center"/>
              <w:rPr>
                <w:b/>
                <w:bCs/>
                <w:sz w:val="28"/>
                <w:szCs w:val="28"/>
              </w:rPr>
            </w:pPr>
            <w:r w:rsidRPr="009510D4">
              <w:rPr>
                <w:b/>
                <w:bCs/>
                <w:sz w:val="28"/>
                <w:szCs w:val="28"/>
              </w:rPr>
              <w:t>Программные направления деятельности</w:t>
            </w:r>
          </w:p>
        </w:tc>
      </w:tr>
      <w:tr w:rsidR="009510D4" w:rsidRPr="009510D4" w:rsidTr="00C162B6">
        <w:trPr>
          <w:trHeight w:val="17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«Развитие сельского хозяйства и регулирование рынков сельскохозяйственной продукции, сырья и продовольствия в муниципальном образовании «Город Майкоп» на 2018 - 2021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«Развитие сельского хозяйства и регулирование рынков сельскохозяйственной продукции, сырья и продовольствия в муниципальном образовании «Город Майкоп» на 2018 - 2021 годы»</w:t>
            </w:r>
          </w:p>
        </w:tc>
      </w:tr>
      <w:tr w:rsidR="009510D4" w:rsidRPr="009510D4" w:rsidTr="00C162B6">
        <w:trPr>
          <w:trHeight w:val="11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«Поддержка сельскохозяйственных производителей на территории МО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«Поддержка сельскохозяйственных производителей на территории МО «Город Майкоп»</w:t>
            </w:r>
          </w:p>
        </w:tc>
      </w:tr>
      <w:tr w:rsidR="009510D4" w:rsidRPr="009510D4" w:rsidTr="00C162B6">
        <w:trPr>
          <w:trHeight w:val="17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«Организация и проведение ежегодного мероприятия, связанного с подведением итогов работы предприятий АПК и крестьянских фермерских хозяйств»</w:t>
            </w:r>
          </w:p>
        </w:tc>
        <w:tc>
          <w:tcPr>
            <w:tcW w:w="56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01</w:t>
            </w:r>
          </w:p>
        </w:tc>
        <w:tc>
          <w:tcPr>
            <w:tcW w:w="563"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«Организация и проведение ежегодного мероприятия, связанного с подведением итогов работы предприятий АПК и крестьянских фермерских хозяйств»</w:t>
            </w:r>
          </w:p>
        </w:tc>
      </w:tr>
      <w:tr w:rsidR="009510D4" w:rsidRPr="009510D4" w:rsidTr="00C162B6">
        <w:trPr>
          <w:trHeight w:val="7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«Обеспечение реализации Программы»</w:t>
            </w:r>
          </w:p>
        </w:tc>
        <w:tc>
          <w:tcPr>
            <w:tcW w:w="56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563"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03</w:t>
            </w:r>
          </w:p>
        </w:tc>
        <w:tc>
          <w:tcPr>
            <w:tcW w:w="84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«Обеспечение реализации Программы»</w:t>
            </w:r>
          </w:p>
        </w:tc>
      </w:tr>
      <w:tr w:rsidR="009510D4" w:rsidRPr="009510D4" w:rsidTr="00C162B6">
        <w:trPr>
          <w:trHeight w:val="13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«Развитие малого и среднего предпринимательства муниципального образования «Город Майкоп» на 2018 - 2024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03</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«Развитие малого и среднего предпринимательства муниципального образования «Город Майкоп» на 2018 - 2024 годы»</w:t>
            </w:r>
          </w:p>
        </w:tc>
      </w:tr>
      <w:tr w:rsidR="009510D4" w:rsidRPr="009510D4" w:rsidTr="00C162B6">
        <w:trPr>
          <w:trHeight w:val="21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Основное мероприятие «Предоставление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03</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w:t>
            </w:r>
          </w:p>
        </w:tc>
      </w:tr>
      <w:tr w:rsidR="009510D4" w:rsidRPr="009510D4" w:rsidTr="00C162B6">
        <w:trPr>
          <w:trHeight w:val="17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03</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w:t>
            </w:r>
          </w:p>
        </w:tc>
      </w:tr>
      <w:tr w:rsidR="009510D4" w:rsidRPr="009510D4" w:rsidTr="00C162B6">
        <w:trPr>
          <w:trHeight w:val="20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2018 - 2021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04</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2018 - 2021 годы»</w:t>
            </w:r>
          </w:p>
        </w:tc>
      </w:tr>
      <w:tr w:rsidR="009510D4" w:rsidRPr="009510D4" w:rsidTr="00C162B6">
        <w:trPr>
          <w:trHeight w:val="21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rPr>
                <w:i/>
                <w:iCs/>
              </w:rPr>
            </w:pPr>
            <w:r w:rsidRPr="009510D4">
              <w:rPr>
                <w:i/>
                <w:iCs/>
              </w:rPr>
              <w:t>Подпрограмма «Обеспечение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2018 – 2021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04</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rPr>
                <w:i/>
                <w:iCs/>
              </w:rPr>
            </w:pPr>
            <w:r w:rsidRPr="009510D4">
              <w:rPr>
                <w:i/>
                <w:iCs/>
              </w:rPr>
              <w:t>По данной целевой статье отражаются расходы на реализацию мероприятий в рамках подпрограммы «Обеспечение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2018 – 2021 годы»</w:t>
            </w:r>
          </w:p>
        </w:tc>
      </w:tr>
      <w:tr w:rsidR="009510D4" w:rsidRPr="009510D4" w:rsidTr="00C162B6">
        <w:trPr>
          <w:trHeight w:val="7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«Создание условий для выполнения </w:t>
            </w:r>
            <w:proofErr w:type="gramStart"/>
            <w:r w:rsidRPr="009510D4">
              <w:t>муниципальной</w:t>
            </w:r>
            <w:proofErr w:type="gramEnd"/>
            <w:r w:rsidRPr="009510D4">
              <w:t xml:space="preserve"> программы»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04</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«Создание условий для выполнения муниципальной программы»</w:t>
            </w:r>
          </w:p>
        </w:tc>
      </w:tr>
      <w:tr w:rsidR="009510D4" w:rsidRPr="009510D4" w:rsidTr="00C162B6">
        <w:trPr>
          <w:trHeight w:val="10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Основное мероприятие  «Снижение рисков и смягчение последствий чрезвычайных ситуаций природного и техногенного характера»</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04</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«Снижение рисков и смягчение последствий чрезвычайных ситуаций природного и техногенного характера»</w:t>
            </w:r>
          </w:p>
        </w:tc>
      </w:tr>
      <w:tr w:rsidR="009510D4" w:rsidRPr="009510D4" w:rsidTr="00C162B6">
        <w:trPr>
          <w:trHeight w:val="16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rPr>
                <w:i/>
                <w:iCs/>
              </w:rPr>
            </w:pPr>
            <w:r w:rsidRPr="009510D4">
              <w:rPr>
                <w:i/>
                <w:iCs/>
              </w:rPr>
              <w:t>Подпрограмма «Построение (развитие) аппаратно-программного комплекса «Безопасный город» на территории муниципального образования «Город Майкоп» на 2018-2021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04</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rPr>
                <w:i/>
                <w:iCs/>
              </w:rPr>
            </w:pPr>
            <w:r w:rsidRPr="009510D4">
              <w:rPr>
                <w:i/>
                <w:iCs/>
              </w:rPr>
              <w:t>По данной целевой статье отражаются расходы на реализацию мероприятий в рамках подпрограммы «Построение (развитие) аппаратно-программного комплекса «Безопасный город» на территории муниципального образования «Город Майкоп» на 2018-2021 годы»</w:t>
            </w:r>
          </w:p>
        </w:tc>
      </w:tr>
      <w:tr w:rsidR="009510D4" w:rsidRPr="009510D4" w:rsidTr="00C162B6">
        <w:trPr>
          <w:trHeight w:val="10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«Построение и развитие комплекса АПК «Безопасный город»</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04</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«Построение и развитие комплекса АПК «Безопасный город»</w:t>
            </w:r>
          </w:p>
        </w:tc>
      </w:tr>
      <w:tr w:rsidR="009510D4" w:rsidRPr="009510D4" w:rsidTr="00C162B6">
        <w:trPr>
          <w:trHeight w:val="10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«Содержание комплекса АПК «Безопасный город»</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04</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 xml:space="preserve">По данной целевой статье отражаются расходы на реализацию основного мероприятия «Содержание комплекса АПК «Безопасный город» </w:t>
            </w:r>
          </w:p>
        </w:tc>
      </w:tr>
      <w:tr w:rsidR="009510D4" w:rsidRPr="009510D4" w:rsidTr="00C162B6">
        <w:trPr>
          <w:trHeight w:val="11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 Программа «Развитие общественного транспорта в муниципальном образовании «Город Майкоп» на 2018-2021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«Развитие общественного транспорта в муниципальном образовании «Город Майкоп» на 2018-2021 годы»</w:t>
            </w:r>
          </w:p>
        </w:tc>
      </w:tr>
      <w:tr w:rsidR="009510D4" w:rsidRPr="009510D4" w:rsidTr="00C162B6">
        <w:trPr>
          <w:trHeight w:val="11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«Развитие и повышение качества транспортного обслуживания населения»</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«Развитие и повышение качества транспортного обслуживания населения»</w:t>
            </w:r>
          </w:p>
        </w:tc>
      </w:tr>
      <w:tr w:rsidR="009510D4" w:rsidRPr="009510D4" w:rsidTr="00C162B6">
        <w:trPr>
          <w:trHeight w:val="18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«Предоставление субсидий предприятиям осуществляющим перевозку пассажиров городским электрическим транспортом по муниципальным маршрутам»</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«Предоставление субсидий предприятиям осуществляющим перевозку пассажиров городским электрическим транспортом по муниципальным маршрутам»</w:t>
            </w:r>
          </w:p>
        </w:tc>
      </w:tr>
      <w:tr w:rsidR="009510D4" w:rsidRPr="009510D4" w:rsidTr="00C162B6">
        <w:trPr>
          <w:trHeight w:val="23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Основное мероприятие «Предоставление субсидий предприятиям осуществляющим перевозку пассажиров городским автомобильным транспортом по муниципальным маршрутам»</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03</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«Предоставление субсидий предприятиям осуществляющим перевозку пассажиров городским автомобильным транспортом по муниципальным маршрутам»</w:t>
            </w:r>
          </w:p>
        </w:tc>
      </w:tr>
      <w:tr w:rsidR="009510D4" w:rsidRPr="009510D4" w:rsidTr="00C162B6">
        <w:trPr>
          <w:trHeight w:val="15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«Адресная социальная помощь малоимущим гражданам и другим категориям граждан, находящимся в трудной жизненной ситуации на 2018-2021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06</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«Адресная социальная помощь малоимущим гражданам и другим категориям граждан, находящимся в трудной жизненной ситуации на 2018-2021 годы»</w:t>
            </w:r>
          </w:p>
        </w:tc>
      </w:tr>
      <w:tr w:rsidR="009510D4" w:rsidRPr="009510D4" w:rsidTr="00C162B6">
        <w:trPr>
          <w:trHeight w:val="10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«Социальная поддержка отдельных категорий граждан»</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06</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«Социальная поддержка отдельных категорий граждан»</w:t>
            </w:r>
          </w:p>
        </w:tc>
      </w:tr>
      <w:tr w:rsidR="009510D4" w:rsidRPr="009510D4" w:rsidTr="00C162B6">
        <w:trPr>
          <w:trHeight w:val="10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«Проведение мероприятий социально-значимого характера» </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06</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 xml:space="preserve">По данной целевой статье отражаются расходы на реализацию основного мероприятия «Проведение мероприятий социально-значимого характера» </w:t>
            </w:r>
          </w:p>
        </w:tc>
      </w:tr>
      <w:tr w:rsidR="009510D4" w:rsidRPr="009510D4" w:rsidTr="00C162B6">
        <w:trPr>
          <w:trHeight w:val="11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«Доступная среда» муниципального образования «Город Майкоп» на 2018 - 2021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07</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«Доступная среда» муниципального образования «Город Майкоп» на 2018 - 2021 годы»</w:t>
            </w:r>
          </w:p>
        </w:tc>
      </w:tr>
      <w:tr w:rsidR="009510D4" w:rsidRPr="009510D4" w:rsidTr="00C162B6">
        <w:trPr>
          <w:trHeight w:val="31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«Реализация положений действующих технических регламентов, национальных стандартов Российской Федерации, сводных правил, строительных норм и правил Российской Федерации, инструкций и рекомендаций, иных нормативных документов, устанавливающих требования по обеспечению доступности зданий и сооружений для </w:t>
            </w:r>
            <w:r w:rsidRPr="009510D4">
              <w:lastRenderedPageBreak/>
              <w:t>инвалидов и других маломобильных групп населения»</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lastRenderedPageBreak/>
              <w:t>07</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«Реализация положений действующих технических регламентов, национальных стандартов Российской Федерации, сводных правил, строительных норм и правил Российской Федерации, инструкций и рекомендаций, иных нормативных документов, устанавливающих требования по обеспечению доступности зданий и сооружений для инвалидов и других маломобильных групп населения»</w:t>
            </w:r>
          </w:p>
        </w:tc>
      </w:tr>
      <w:tr w:rsidR="009510D4" w:rsidRPr="009510D4" w:rsidTr="00C162B6">
        <w:trPr>
          <w:trHeight w:val="11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Основное мероприятие «Социальная поддержка социально ориентированных некоммерческих организаций и иных объединений инвалидов»</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07</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«Социальная поддержка социально ориентированных некоммерческих организаций и иных объединений инвалидов»</w:t>
            </w:r>
          </w:p>
        </w:tc>
      </w:tr>
      <w:tr w:rsidR="009510D4" w:rsidRPr="009510D4" w:rsidTr="00C162B6">
        <w:trPr>
          <w:trHeight w:val="10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«Обеспечение жильем молодых семей на 2018-2021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«Обеспечение жильем молодых семей на 2018-2021 годы»</w:t>
            </w:r>
          </w:p>
        </w:tc>
      </w:tr>
      <w:tr w:rsidR="009510D4" w:rsidRPr="009510D4" w:rsidTr="00C162B6">
        <w:trPr>
          <w:trHeight w:val="8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«Предоставление социальных выплат молодым семьям»</w:t>
            </w:r>
          </w:p>
        </w:tc>
        <w:tc>
          <w:tcPr>
            <w:tcW w:w="56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08</w:t>
            </w:r>
          </w:p>
        </w:tc>
        <w:tc>
          <w:tcPr>
            <w:tcW w:w="563"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«Предоставление социальных выплат молодым семьям»</w:t>
            </w:r>
          </w:p>
        </w:tc>
      </w:tr>
      <w:tr w:rsidR="009510D4" w:rsidRPr="009510D4" w:rsidTr="00C162B6">
        <w:trPr>
          <w:trHeight w:val="12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Программа «Обеспечение </w:t>
            </w:r>
            <w:proofErr w:type="gramStart"/>
            <w:r w:rsidRPr="009510D4">
              <w:t>малоимущих</w:t>
            </w:r>
            <w:proofErr w:type="gramEnd"/>
            <w:r w:rsidRPr="009510D4">
              <w:t xml:space="preserve"> граждан жилыми помещениями по договорам социального найма в муниципальном образовании «Город Майкоп» на 2018-2021 годы»</w:t>
            </w:r>
          </w:p>
        </w:tc>
        <w:tc>
          <w:tcPr>
            <w:tcW w:w="56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09</w:t>
            </w:r>
          </w:p>
        </w:tc>
        <w:tc>
          <w:tcPr>
            <w:tcW w:w="563"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nil"/>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«Обеспечение малоимущих граждан жилыми помещениями по договорам социального найма в муниципальном образовании «Город Майкоп» на 2018-2021 годы»</w:t>
            </w:r>
          </w:p>
        </w:tc>
      </w:tr>
      <w:tr w:rsidR="009510D4" w:rsidRPr="009510D4" w:rsidTr="00C162B6">
        <w:trPr>
          <w:trHeight w:val="10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«Обеспечение жильем </w:t>
            </w:r>
            <w:proofErr w:type="gramStart"/>
            <w:r w:rsidRPr="009510D4">
              <w:t>малоимущих</w:t>
            </w:r>
            <w:proofErr w:type="gramEnd"/>
            <w:r w:rsidRPr="009510D4">
              <w:t xml:space="preserve"> граждан»</w:t>
            </w:r>
          </w:p>
        </w:tc>
        <w:tc>
          <w:tcPr>
            <w:tcW w:w="56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09</w:t>
            </w:r>
          </w:p>
        </w:tc>
        <w:tc>
          <w:tcPr>
            <w:tcW w:w="563"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 xml:space="preserve">По данной целевой статье отражаются расходы на реализацию основного мероприятия «Обеспечение жильем </w:t>
            </w:r>
            <w:proofErr w:type="gramStart"/>
            <w:r w:rsidRPr="009510D4">
              <w:t>малоимущих</w:t>
            </w:r>
            <w:proofErr w:type="gramEnd"/>
            <w:r w:rsidRPr="009510D4">
              <w:t xml:space="preserve"> граждан»</w:t>
            </w:r>
          </w:p>
        </w:tc>
      </w:tr>
      <w:tr w:rsidR="009510D4" w:rsidRPr="009510D4" w:rsidTr="00C162B6">
        <w:trPr>
          <w:trHeight w:val="10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«Профилактика безнадзорности и правонарушений несовершеннолетних (2018-2021 гг.)»</w:t>
            </w:r>
          </w:p>
        </w:tc>
        <w:tc>
          <w:tcPr>
            <w:tcW w:w="56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10</w:t>
            </w:r>
          </w:p>
        </w:tc>
        <w:tc>
          <w:tcPr>
            <w:tcW w:w="563"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nil"/>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«Профилактика безнадзорности и правонарушений несовершеннолетних (2018-2021 гг.)»</w:t>
            </w:r>
          </w:p>
        </w:tc>
      </w:tr>
      <w:tr w:rsidR="009510D4" w:rsidRPr="009510D4" w:rsidTr="00C162B6">
        <w:trPr>
          <w:trHeight w:val="12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«Профилактика безнадзорности и правонарушений несовершеннолетних»</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10</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«Профилактика безнадзорности и правонарушений несовершеннолетних»</w:t>
            </w:r>
          </w:p>
        </w:tc>
      </w:tr>
      <w:tr w:rsidR="009510D4" w:rsidRPr="009510D4" w:rsidTr="00C162B6">
        <w:trPr>
          <w:trHeight w:val="14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Программа «Формирование благоприятной инвестиционной среды муниципального образования «Город Майкоп» на 2018-2021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11</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«Формирование благоприятной инвестиционной среды муниципального образования «Город Майкоп» на 2018-2021 годы»</w:t>
            </w:r>
          </w:p>
        </w:tc>
      </w:tr>
      <w:tr w:rsidR="009510D4" w:rsidRPr="009510D4" w:rsidTr="00C162B6">
        <w:trPr>
          <w:trHeight w:val="16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«Создание благоприятных условий для привлечения инвестиций в экономику муниципального образования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11</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«Создание благоприятных условий для привлечения инвестиций в экономику муниципального образования «Город Майкоп»»</w:t>
            </w:r>
          </w:p>
        </w:tc>
      </w:tr>
      <w:tr w:rsidR="009510D4" w:rsidRPr="009510D4" w:rsidTr="00C162B6">
        <w:trPr>
          <w:trHeight w:val="16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«Энергосбережение и повышение энергетической эффективности в муниципальном образовании «Город Майкоп» на 2018-2021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12</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 xml:space="preserve">По данной целевой статье отражаются расходы на реализацию мероприятий в рамках программы «Энергосбережение и повышение энергетической эффективности в муниципальном образовании «Город Майкоп» на 2018-2021 годы» </w:t>
            </w:r>
          </w:p>
        </w:tc>
      </w:tr>
      <w:tr w:rsidR="009510D4" w:rsidRPr="009510D4" w:rsidTr="00C162B6">
        <w:trPr>
          <w:trHeight w:val="16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«Реализация мероприятий в области энергосбережения и повышения энергетической эффективности в системах коммунальной инфраструктуры»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12</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04</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«Реализация мероприятий в области энергосбережения и повышения энергетической эффективности в системах коммунальной инфраструктуры»</w:t>
            </w:r>
          </w:p>
        </w:tc>
      </w:tr>
      <w:tr w:rsidR="009510D4" w:rsidRPr="009510D4" w:rsidTr="00C162B6">
        <w:trPr>
          <w:trHeight w:val="11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«Информатизация Администрации муниципального образования «Город Майкоп» на 2018-2021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13</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«Информатизация Администрации муниципального образования «Город Майкоп» на 2018-2021 годы»</w:t>
            </w:r>
          </w:p>
        </w:tc>
      </w:tr>
      <w:tr w:rsidR="009510D4" w:rsidRPr="009510D4" w:rsidTr="00C162B6">
        <w:trPr>
          <w:trHeight w:val="16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«Организационно–методическое и правовое обеспечение процесса информатизации Администрации муниципального образования «Город Майкоп»</w:t>
            </w:r>
          </w:p>
        </w:tc>
        <w:tc>
          <w:tcPr>
            <w:tcW w:w="56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13</w:t>
            </w:r>
          </w:p>
        </w:tc>
        <w:tc>
          <w:tcPr>
            <w:tcW w:w="563"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w:t>
            </w:r>
          </w:p>
        </w:tc>
      </w:tr>
      <w:tr w:rsidR="009510D4" w:rsidRPr="009510D4" w:rsidTr="00C162B6">
        <w:trPr>
          <w:trHeight w:val="16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Программа «Обеспечение безопасности дорожного движения в муниципальном образовании «Город Майкоп« на 2018-2021 годы»</w:t>
            </w:r>
          </w:p>
        </w:tc>
        <w:tc>
          <w:tcPr>
            <w:tcW w:w="56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14</w:t>
            </w:r>
          </w:p>
        </w:tc>
        <w:tc>
          <w:tcPr>
            <w:tcW w:w="563"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nil"/>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«Обеспечение безопасности дорожного движения в муниципальном образовании «Город Майкоп« на 2018-2021 годы»</w:t>
            </w:r>
          </w:p>
        </w:tc>
      </w:tr>
      <w:tr w:rsidR="009510D4" w:rsidRPr="009510D4" w:rsidTr="00C162B6">
        <w:trPr>
          <w:trHeight w:val="9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«Совершенствование организации дорожного движения»</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14</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«Совершенствование организации дорожного движения»</w:t>
            </w:r>
          </w:p>
        </w:tc>
      </w:tr>
      <w:tr w:rsidR="009510D4" w:rsidRPr="009510D4" w:rsidTr="00C162B6">
        <w:trPr>
          <w:trHeight w:val="11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«Профилактика детского дорожно-транспортного травматизма»</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14</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«Профилактика детского дорожно-транспортного травматизма»</w:t>
            </w:r>
          </w:p>
        </w:tc>
      </w:tr>
      <w:tr w:rsidR="009510D4" w:rsidRPr="009510D4" w:rsidTr="00C162B6">
        <w:trPr>
          <w:trHeight w:val="10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«Развитие системы  образования муниципального образования «Город Майкоп» на 2018 - 2024 годы»</w:t>
            </w:r>
          </w:p>
        </w:tc>
        <w:tc>
          <w:tcPr>
            <w:tcW w:w="560" w:type="dxa"/>
            <w:tcBorders>
              <w:top w:val="nil"/>
              <w:left w:val="nil"/>
              <w:bottom w:val="nil"/>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«Развитие системы  образования муниципального образования «Город Майкоп» на 2018 - 2024 годы»</w:t>
            </w:r>
          </w:p>
        </w:tc>
      </w:tr>
      <w:tr w:rsidR="009510D4" w:rsidRPr="009510D4" w:rsidTr="00C162B6">
        <w:trPr>
          <w:trHeight w:val="9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rPr>
                <w:i/>
                <w:iCs/>
              </w:rPr>
            </w:pPr>
            <w:r w:rsidRPr="009510D4">
              <w:rPr>
                <w:i/>
                <w:iCs/>
              </w:rPr>
              <w:t xml:space="preserve">Подпрограмма «Развитие системы </w:t>
            </w:r>
            <w:proofErr w:type="gramStart"/>
            <w:r w:rsidRPr="009510D4">
              <w:rPr>
                <w:i/>
                <w:iCs/>
              </w:rPr>
              <w:t>дошкольного</w:t>
            </w:r>
            <w:proofErr w:type="gramEnd"/>
            <w:r w:rsidRPr="009510D4">
              <w:rPr>
                <w:i/>
                <w:iCs/>
              </w:rPr>
              <w:t xml:space="preserve"> образования» </w:t>
            </w:r>
          </w:p>
        </w:tc>
        <w:tc>
          <w:tcPr>
            <w:tcW w:w="560" w:type="dxa"/>
            <w:tcBorders>
              <w:top w:val="single" w:sz="4" w:space="0" w:color="auto"/>
              <w:left w:val="nil"/>
              <w:bottom w:val="single" w:sz="4" w:space="0" w:color="auto"/>
              <w:right w:val="nil"/>
            </w:tcBorders>
            <w:shd w:val="clear" w:color="auto" w:fill="auto"/>
            <w:vAlign w:val="center"/>
            <w:hideMark/>
          </w:tcPr>
          <w:p w:rsidR="009510D4" w:rsidRPr="009510D4" w:rsidRDefault="009510D4" w:rsidP="00643755">
            <w:pPr>
              <w:jc w:val="center"/>
              <w:rPr>
                <w:i/>
                <w:iCs/>
              </w:rPr>
            </w:pPr>
            <w:r w:rsidRPr="009510D4">
              <w:rPr>
                <w:i/>
                <w:iCs/>
              </w:rPr>
              <w:t>15</w:t>
            </w:r>
          </w:p>
        </w:tc>
        <w:tc>
          <w:tcPr>
            <w:tcW w:w="563"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1</w:t>
            </w:r>
          </w:p>
        </w:tc>
        <w:tc>
          <w:tcPr>
            <w:tcW w:w="64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w:t>
            </w:r>
          </w:p>
        </w:tc>
        <w:tc>
          <w:tcPr>
            <w:tcW w:w="84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rPr>
                <w:i/>
                <w:iCs/>
              </w:rPr>
            </w:pPr>
            <w:r w:rsidRPr="009510D4">
              <w:rPr>
                <w:i/>
                <w:iCs/>
              </w:rPr>
              <w:t xml:space="preserve">По данной целевой статье отражаются расходы на реализацию мероприятий в рамках подпрограммы «Развитие системы </w:t>
            </w:r>
            <w:proofErr w:type="gramStart"/>
            <w:r w:rsidRPr="009510D4">
              <w:rPr>
                <w:i/>
                <w:iCs/>
              </w:rPr>
              <w:t>дошкольного</w:t>
            </w:r>
            <w:proofErr w:type="gramEnd"/>
            <w:r w:rsidRPr="009510D4">
              <w:rPr>
                <w:i/>
                <w:iCs/>
              </w:rPr>
              <w:t xml:space="preserve"> образования» </w:t>
            </w:r>
          </w:p>
        </w:tc>
      </w:tr>
      <w:tr w:rsidR="009510D4" w:rsidRPr="009510D4" w:rsidTr="00C162B6">
        <w:trPr>
          <w:trHeight w:val="9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«Предоставление </w:t>
            </w:r>
            <w:proofErr w:type="gramStart"/>
            <w:r w:rsidRPr="009510D4">
              <w:t>качественного</w:t>
            </w:r>
            <w:proofErr w:type="gramEnd"/>
            <w:r w:rsidRPr="009510D4">
              <w:t xml:space="preserve"> и доступного дошкольного образования»</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«Предоставление качественного и доступного дошкольного образования»</w:t>
            </w:r>
          </w:p>
        </w:tc>
      </w:tr>
      <w:tr w:rsidR="009510D4" w:rsidRPr="009510D4" w:rsidTr="00C162B6">
        <w:trPr>
          <w:trHeight w:val="10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«Развитие инфраструктуры системы </w:t>
            </w:r>
            <w:proofErr w:type="gramStart"/>
            <w:r w:rsidRPr="009510D4">
              <w:t>дошкольного</w:t>
            </w:r>
            <w:proofErr w:type="gramEnd"/>
            <w:r w:rsidRPr="009510D4">
              <w:t xml:space="preserve"> образования»</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«Развитие инфраструктуры системы дошкольного образования»</w:t>
            </w:r>
          </w:p>
        </w:tc>
      </w:tr>
      <w:tr w:rsidR="009510D4" w:rsidRPr="009510D4" w:rsidTr="00C162B6">
        <w:trPr>
          <w:trHeight w:val="13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«Реализация Федерального проекта «Содействие занятости женщин - создание условий дошкольного образования для детей в возрасте до трех лет»</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Р</w:t>
            </w:r>
            <w:proofErr w:type="gramStart"/>
            <w:r w:rsidRPr="009510D4">
              <w:t>2</w:t>
            </w:r>
            <w:proofErr w:type="gramEnd"/>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«Реализация Федерального проекта «Содействие занятости женщин - создание условий дошкольного образования для детей в возрасте до трех лет»</w:t>
            </w:r>
          </w:p>
        </w:tc>
      </w:tr>
      <w:tr w:rsidR="009510D4" w:rsidRPr="009510D4" w:rsidTr="00C162B6">
        <w:trPr>
          <w:trHeight w:val="12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rPr>
                <w:i/>
                <w:iCs/>
              </w:rPr>
            </w:pPr>
            <w:r w:rsidRPr="009510D4">
              <w:rPr>
                <w:i/>
                <w:iCs/>
              </w:rPr>
              <w:t>Подпрограмма «Развитие системы начального общего, основного общего, среднего общего образования»</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rPr>
                <w:i/>
                <w:iCs/>
              </w:rPr>
            </w:pPr>
            <w:r w:rsidRPr="009510D4">
              <w:rPr>
                <w:i/>
                <w:iCs/>
              </w:rPr>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rPr>
                <w:i/>
                <w:iCs/>
              </w:rPr>
            </w:pPr>
            <w:r w:rsidRPr="009510D4">
              <w:rPr>
                <w:i/>
                <w:iCs/>
              </w:rPr>
              <w:t>По данной целевой статье отражаются расходы на реализацию мероприятий в рамках подпрограммы «Развитие системы начального общего, основного общего, среднего общего образования»</w:t>
            </w:r>
          </w:p>
        </w:tc>
      </w:tr>
      <w:tr w:rsidR="009510D4" w:rsidRPr="009510D4" w:rsidTr="00C162B6">
        <w:trPr>
          <w:trHeight w:val="15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Основное мероприятие «Предоставление качественного и доступного начального общего, основного общего, среднего общего образования»</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«Предоставление качественного и доступного начального общего, основного общего, среднего общего образования»</w:t>
            </w:r>
          </w:p>
        </w:tc>
      </w:tr>
      <w:tr w:rsidR="009510D4" w:rsidRPr="009510D4" w:rsidTr="00C162B6">
        <w:trPr>
          <w:trHeight w:val="14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«Развитие инфраструктуры системы  начального общего, основного общего, среднего общего образования» </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«Развитие инфраструктуры системы  начального общего, основного общего, среднего общего образования»</w:t>
            </w:r>
          </w:p>
        </w:tc>
      </w:tr>
      <w:tr w:rsidR="009510D4" w:rsidRPr="009510D4" w:rsidTr="00C162B6">
        <w:trPr>
          <w:trHeight w:val="13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«Реализация комплекса мер по созданию условий для успешной социализации и эффективной самореализации обучающихся»</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03</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«Реализация комплекса мер по созданию условий для успешной социализации и эффективной самореализации обучающихся»</w:t>
            </w:r>
          </w:p>
        </w:tc>
      </w:tr>
      <w:tr w:rsidR="009510D4" w:rsidRPr="009510D4" w:rsidTr="00C162B6">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«Сохранение и укрепление здоровья </w:t>
            </w:r>
            <w:proofErr w:type="gramStart"/>
            <w:r w:rsidRPr="009510D4">
              <w:t>обучающихся</w:t>
            </w:r>
            <w:proofErr w:type="gramEnd"/>
            <w:r w:rsidRPr="009510D4">
              <w:t>»</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04</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 xml:space="preserve">По данной целевой статье отражаются расходы на реализацию основного мероприятия «Сохранение и укрепление здоровья </w:t>
            </w:r>
            <w:proofErr w:type="gramStart"/>
            <w:r w:rsidRPr="009510D4">
              <w:t>обучающихся</w:t>
            </w:r>
            <w:proofErr w:type="gramEnd"/>
            <w:r w:rsidRPr="009510D4">
              <w:t>»</w:t>
            </w:r>
          </w:p>
        </w:tc>
      </w:tr>
      <w:tr w:rsidR="009510D4" w:rsidRPr="009510D4" w:rsidTr="00C162B6">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«Предоставление бесплатного питания </w:t>
            </w:r>
            <w:proofErr w:type="gramStart"/>
            <w:r w:rsidRPr="009510D4">
              <w:t>льготным</w:t>
            </w:r>
            <w:proofErr w:type="gramEnd"/>
            <w:r w:rsidRPr="009510D4">
              <w:t xml:space="preserve"> категориям обучающихся»</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05</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 xml:space="preserve">По данной целевой статье отражаются расходы на реализацию основного мероприятия «Предоставление бесплатного питания </w:t>
            </w:r>
            <w:proofErr w:type="gramStart"/>
            <w:r w:rsidRPr="009510D4">
              <w:t>льготным</w:t>
            </w:r>
            <w:proofErr w:type="gramEnd"/>
            <w:r w:rsidRPr="009510D4">
              <w:t xml:space="preserve"> категориям обучающихся»</w:t>
            </w:r>
          </w:p>
        </w:tc>
      </w:tr>
      <w:tr w:rsidR="009510D4" w:rsidRPr="009510D4" w:rsidTr="00C162B6">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«Реализация </w:t>
            </w:r>
            <w:proofErr w:type="gramStart"/>
            <w:r w:rsidRPr="009510D4">
              <w:t>Федерального</w:t>
            </w:r>
            <w:proofErr w:type="gramEnd"/>
            <w:r w:rsidRPr="009510D4">
              <w:t xml:space="preserve"> проекта «Современная школа»</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Е</w:t>
            </w:r>
            <w:proofErr w:type="gramStart"/>
            <w:r w:rsidRPr="009510D4">
              <w:t>1</w:t>
            </w:r>
            <w:proofErr w:type="gramEnd"/>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«Реализация Федерального проекта «Современная школа»</w:t>
            </w:r>
          </w:p>
        </w:tc>
      </w:tr>
      <w:tr w:rsidR="009510D4" w:rsidRPr="009510D4" w:rsidTr="00C162B6">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"Реализация федерального проекта "Успех каждого ребенка"</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Е</w:t>
            </w:r>
            <w:proofErr w:type="gramStart"/>
            <w:r w:rsidRPr="009510D4">
              <w:t>2</w:t>
            </w:r>
            <w:proofErr w:type="gramEnd"/>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«Реализация Федерального проекта «Успех каждого ребенка»</w:t>
            </w:r>
          </w:p>
        </w:tc>
      </w:tr>
      <w:tr w:rsidR="009510D4" w:rsidRPr="009510D4" w:rsidTr="00C162B6">
        <w:trPr>
          <w:trHeight w:val="11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rPr>
                <w:i/>
                <w:iCs/>
              </w:rPr>
            </w:pPr>
            <w:r w:rsidRPr="009510D4">
              <w:rPr>
                <w:i/>
                <w:iCs/>
              </w:rPr>
              <w:t xml:space="preserve">Подпрограмма «Развитие системы </w:t>
            </w:r>
            <w:proofErr w:type="gramStart"/>
            <w:r w:rsidRPr="009510D4">
              <w:rPr>
                <w:i/>
                <w:iCs/>
              </w:rPr>
              <w:t>дополнительного</w:t>
            </w:r>
            <w:proofErr w:type="gramEnd"/>
            <w:r w:rsidRPr="009510D4">
              <w:rPr>
                <w:i/>
                <w:iCs/>
              </w:rPr>
              <w:t xml:space="preserve"> образования»</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rPr>
                <w:i/>
                <w:iCs/>
              </w:rPr>
            </w:pPr>
            <w:r w:rsidRPr="009510D4">
              <w:rPr>
                <w:i/>
                <w:iCs/>
              </w:rPr>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3</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rPr>
                <w:i/>
                <w:iCs/>
              </w:rPr>
            </w:pPr>
            <w:r w:rsidRPr="009510D4">
              <w:rPr>
                <w:i/>
                <w:iCs/>
              </w:rPr>
              <w:t xml:space="preserve">По данной целевой статье отражаются расходы на реализацию мероприятий в рамках подпрограммы «Развитие системы </w:t>
            </w:r>
            <w:proofErr w:type="gramStart"/>
            <w:r w:rsidRPr="009510D4">
              <w:rPr>
                <w:i/>
                <w:iCs/>
              </w:rPr>
              <w:t>дополнительного</w:t>
            </w:r>
            <w:proofErr w:type="gramEnd"/>
            <w:r w:rsidRPr="009510D4">
              <w:rPr>
                <w:i/>
                <w:iCs/>
              </w:rPr>
              <w:t xml:space="preserve"> образования»</w:t>
            </w:r>
          </w:p>
        </w:tc>
      </w:tr>
      <w:tr w:rsidR="009510D4" w:rsidRPr="009510D4" w:rsidTr="00C162B6">
        <w:trPr>
          <w:trHeight w:val="11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«Предоставление </w:t>
            </w:r>
            <w:proofErr w:type="gramStart"/>
            <w:r w:rsidRPr="009510D4">
              <w:t>качественного</w:t>
            </w:r>
            <w:proofErr w:type="gramEnd"/>
            <w:r w:rsidRPr="009510D4">
              <w:t xml:space="preserve"> и доступного дополнительного образования»</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3</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«Предоставление качественного и доступного дополнительного образования»</w:t>
            </w:r>
          </w:p>
        </w:tc>
      </w:tr>
      <w:tr w:rsidR="009510D4" w:rsidRPr="009510D4" w:rsidTr="00C162B6">
        <w:trPr>
          <w:trHeight w:val="8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«Развитие инфраструктуры </w:t>
            </w:r>
            <w:proofErr w:type="gramStart"/>
            <w:r w:rsidRPr="009510D4">
              <w:lastRenderedPageBreak/>
              <w:t>дополнительного</w:t>
            </w:r>
            <w:proofErr w:type="gramEnd"/>
            <w:r w:rsidRPr="009510D4">
              <w:t xml:space="preserve"> образования»</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lastRenderedPageBreak/>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3</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 xml:space="preserve">По данной целевой статье отражаются расходы на реализацию основного мероприятия «Развитие инфраструктуры </w:t>
            </w:r>
            <w:r w:rsidRPr="009510D4">
              <w:lastRenderedPageBreak/>
              <w:t>дополнительного образования»</w:t>
            </w:r>
          </w:p>
        </w:tc>
      </w:tr>
      <w:tr w:rsidR="009510D4" w:rsidRPr="009510D4" w:rsidTr="00C162B6">
        <w:trPr>
          <w:trHeight w:val="14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Основное мероприятие «Обеспечение функционирования модели персонифицированного финансирования дополнительного образования детей»</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3</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03</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«Обеспечение функционирования модели персонифицированного финансирования дополнительного образования детей»</w:t>
            </w:r>
          </w:p>
        </w:tc>
      </w:tr>
      <w:tr w:rsidR="009510D4" w:rsidRPr="009510D4" w:rsidTr="00C162B6">
        <w:trPr>
          <w:trHeight w:val="13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rPr>
                <w:i/>
                <w:iCs/>
              </w:rPr>
            </w:pPr>
            <w:r w:rsidRPr="009510D4">
              <w:rPr>
                <w:i/>
                <w:iCs/>
              </w:rPr>
              <w:t>Подпрограмма «Обеспечение и совершенствование управления системой образования и прочие мероприятия в области образования»</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rPr>
                <w:i/>
                <w:iCs/>
              </w:rPr>
            </w:pPr>
            <w:r w:rsidRPr="009510D4">
              <w:rPr>
                <w:i/>
                <w:iCs/>
              </w:rPr>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4</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rPr>
                <w:i/>
                <w:iCs/>
              </w:rPr>
            </w:pPr>
            <w:r w:rsidRPr="009510D4">
              <w:rPr>
                <w:i/>
                <w:iCs/>
              </w:rPr>
              <w:t>По данной целевой статье отражаются расходы на реализацию мероприятий в рамках подпрограммы «Обеспечение и совершенствование управления системой образования и прочие мероприятия в области образования»</w:t>
            </w:r>
          </w:p>
        </w:tc>
      </w:tr>
      <w:tr w:rsidR="009510D4" w:rsidRPr="009510D4" w:rsidTr="00C162B6">
        <w:trPr>
          <w:trHeight w:val="7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«Обеспечение управления системой образования»</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4</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«Обеспечение управления системой образования»</w:t>
            </w:r>
          </w:p>
        </w:tc>
      </w:tr>
      <w:tr w:rsidR="009510D4" w:rsidRPr="009510D4" w:rsidTr="00C162B6">
        <w:trPr>
          <w:trHeight w:val="10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«Обновление содержания образования, технологий обучения, воспитания и развития школьников»</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4</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«Обновление содержания образования, технологий обучения, воспитания и развития школьников»</w:t>
            </w:r>
          </w:p>
        </w:tc>
      </w:tr>
      <w:tr w:rsidR="009510D4" w:rsidRPr="009510D4" w:rsidTr="00C162B6">
        <w:trPr>
          <w:trHeight w:val="8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«Развитие кадрового потенциала системы образования»</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4</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03</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«Развитие кадрового потенциала системы образования»</w:t>
            </w:r>
          </w:p>
        </w:tc>
      </w:tr>
      <w:tr w:rsidR="009510D4" w:rsidRPr="009510D4" w:rsidTr="00C162B6">
        <w:trPr>
          <w:trHeight w:val="10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«Развитие интеллектуального, творческого и спортивного потенциала </w:t>
            </w:r>
            <w:proofErr w:type="gramStart"/>
            <w:r w:rsidRPr="009510D4">
              <w:t>обучающихся</w:t>
            </w:r>
            <w:proofErr w:type="gramEnd"/>
            <w:r w:rsidRPr="009510D4">
              <w:t>»</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4</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04</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 xml:space="preserve">По данной целевой статье отражаются расходы на реализацию основного мероприятия «Развитие интеллектуального, творческого и спортивного потенциала </w:t>
            </w:r>
            <w:proofErr w:type="gramStart"/>
            <w:r w:rsidRPr="009510D4">
              <w:t>обучающихся</w:t>
            </w:r>
            <w:proofErr w:type="gramEnd"/>
            <w:r w:rsidRPr="009510D4">
              <w:t>»</w:t>
            </w:r>
          </w:p>
        </w:tc>
      </w:tr>
      <w:tr w:rsidR="009510D4" w:rsidRPr="009510D4" w:rsidTr="00C162B6">
        <w:trPr>
          <w:trHeight w:val="8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«Развитие городской системы оценки качества образования»</w:t>
            </w:r>
          </w:p>
        </w:tc>
        <w:tc>
          <w:tcPr>
            <w:tcW w:w="560" w:type="dxa"/>
            <w:tcBorders>
              <w:top w:val="nil"/>
              <w:left w:val="nil"/>
              <w:bottom w:val="single" w:sz="4" w:space="0" w:color="auto"/>
              <w:right w:val="nil"/>
            </w:tcBorders>
            <w:shd w:val="clear" w:color="auto" w:fill="auto"/>
            <w:vAlign w:val="center"/>
            <w:hideMark/>
          </w:tcPr>
          <w:p w:rsidR="009510D4" w:rsidRPr="009510D4" w:rsidRDefault="009510D4" w:rsidP="00643755">
            <w:pPr>
              <w:jc w:val="center"/>
            </w:pPr>
            <w:r w:rsidRPr="009510D4">
              <w:t>15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4</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05</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«Развитие городской системы оценки качества образования»</w:t>
            </w:r>
          </w:p>
        </w:tc>
      </w:tr>
      <w:tr w:rsidR="009510D4" w:rsidRPr="009510D4" w:rsidTr="00C162B6">
        <w:trPr>
          <w:trHeight w:val="20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Программа «Переселение граждан из жилых помещений, признанных непригодными для проживания и расположенных в аварийных многоквартирных </w:t>
            </w:r>
            <w:r w:rsidRPr="009510D4">
              <w:lastRenderedPageBreak/>
              <w:t>домах муниципального образования «Город Майкоп» на 2018-2024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lastRenderedPageBreak/>
              <w:t>18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«Переселение граждан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w:t>
            </w:r>
          </w:p>
        </w:tc>
      </w:tr>
      <w:tr w:rsidR="009510D4" w:rsidRPr="009510D4" w:rsidTr="00C162B6">
        <w:trPr>
          <w:trHeight w:val="8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Основное мероприятие «Создание методических и правовых условий»</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«Создание методических и правовых условий»</w:t>
            </w:r>
          </w:p>
        </w:tc>
      </w:tr>
      <w:tr w:rsidR="009510D4" w:rsidRPr="009510D4" w:rsidTr="00C162B6">
        <w:trPr>
          <w:trHeight w:val="8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«Переселение граждан из аварийных многоквартирных домов»</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«Переселение граждан из аварийных многоквартирных домов»</w:t>
            </w:r>
          </w:p>
        </w:tc>
      </w:tr>
      <w:tr w:rsidR="009510D4" w:rsidRPr="009510D4" w:rsidTr="00C162B6">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«Ликвидация </w:t>
            </w:r>
            <w:proofErr w:type="gramStart"/>
            <w:r w:rsidRPr="009510D4">
              <w:t>аварийного</w:t>
            </w:r>
            <w:proofErr w:type="gramEnd"/>
            <w:r w:rsidRPr="009510D4">
              <w:t xml:space="preserve"> жилищного фонда»</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03</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«Ликвидация аварийного жилищного фонда»</w:t>
            </w:r>
          </w:p>
        </w:tc>
      </w:tr>
      <w:tr w:rsidR="009510D4" w:rsidRPr="009510D4" w:rsidTr="00C162B6">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«Выкуп жилых помещений у собственников»</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04</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«Выкуп жилых помещений у собственников»</w:t>
            </w:r>
          </w:p>
        </w:tc>
      </w:tr>
      <w:tr w:rsidR="009510D4" w:rsidRPr="009510D4" w:rsidTr="00C162B6">
        <w:trPr>
          <w:trHeight w:val="13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«Реализация Федерального проекта «Обеспечение устойчивого сокращения непригодного для проживания жилищного фонда»»</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F3</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«Реализация Федерального проекта «Обеспечение устойчивого сокращения непригодного для проживания жилищного фонда»»</w:t>
            </w:r>
          </w:p>
        </w:tc>
      </w:tr>
      <w:tr w:rsidR="009510D4" w:rsidRPr="009510D4" w:rsidTr="00C162B6">
        <w:trPr>
          <w:trHeight w:val="13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«Развитие территориального общественного самоуправления в муниципальном образовании «Город Майкоп» на 2018-2021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19</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«Развитие территориального общественного самоуправления в муниципальном образовании «Город Майкоп» на 2018-2021 годы»</w:t>
            </w:r>
          </w:p>
        </w:tc>
      </w:tr>
      <w:tr w:rsidR="009510D4" w:rsidRPr="009510D4" w:rsidTr="00C162B6">
        <w:trPr>
          <w:trHeight w:val="7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«Привлечение населения к совместной деятельности ТОС»</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19</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«Привлечение населения к совместной деятельности ТОС»</w:t>
            </w:r>
          </w:p>
        </w:tc>
      </w:tr>
      <w:tr w:rsidR="009510D4" w:rsidRPr="009510D4" w:rsidTr="00C162B6">
        <w:trPr>
          <w:trHeight w:val="10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«Профилактика правонарушений в муниципальном образовании «Город Майкоп» на 2018-2021 годы»</w:t>
            </w:r>
          </w:p>
        </w:tc>
        <w:tc>
          <w:tcPr>
            <w:tcW w:w="56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21</w:t>
            </w:r>
          </w:p>
        </w:tc>
        <w:tc>
          <w:tcPr>
            <w:tcW w:w="563"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«Профилактика правонарушений в муниципальном образовании «Город Майкоп» на 2018-2021 годы»</w:t>
            </w:r>
          </w:p>
        </w:tc>
      </w:tr>
      <w:tr w:rsidR="009510D4" w:rsidRPr="009510D4" w:rsidTr="00C162B6">
        <w:trPr>
          <w:trHeight w:val="13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Основное мероприятие «Профилактика экстремизма и терроризма и преступлений против собственности и семейно-бытовых конфликтов»</w:t>
            </w:r>
          </w:p>
        </w:tc>
        <w:tc>
          <w:tcPr>
            <w:tcW w:w="56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21</w:t>
            </w:r>
          </w:p>
        </w:tc>
        <w:tc>
          <w:tcPr>
            <w:tcW w:w="563"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«Профилактика экстремизма и терроризма и преступлений против собственности и семейно-бытовых конфликтов»</w:t>
            </w:r>
          </w:p>
        </w:tc>
      </w:tr>
      <w:tr w:rsidR="009510D4" w:rsidRPr="009510D4" w:rsidTr="00C162B6">
        <w:trPr>
          <w:trHeight w:val="14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«Профилактика наркомании, алкоголизма, безнадзорности и других правонарушений»</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21</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«Профилактика наркомании, алкоголизма, безнадзорности и других правонарушений»</w:t>
            </w:r>
          </w:p>
        </w:tc>
      </w:tr>
      <w:tr w:rsidR="009510D4" w:rsidRPr="009510D4" w:rsidTr="00C162B6">
        <w:trPr>
          <w:trHeight w:val="14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«Создание условий для деятельности народных дружин»</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 xml:space="preserve">21 </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03</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 xml:space="preserve">По данной целевой </w:t>
            </w:r>
            <w:proofErr w:type="spellStart"/>
            <w:r w:rsidRPr="009510D4">
              <w:t>статьяе</w:t>
            </w:r>
            <w:proofErr w:type="spellEnd"/>
            <w:r w:rsidRPr="009510D4">
              <w:t xml:space="preserve"> отражаются расходы на реализацию основного мероприятия " Создание условий для деятельности народных дружин"</w:t>
            </w:r>
          </w:p>
        </w:tc>
      </w:tr>
      <w:tr w:rsidR="009510D4" w:rsidRPr="009510D4" w:rsidTr="00C162B6">
        <w:trPr>
          <w:trHeight w:val="9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«Развитие культуры муниципального образования «Город Майкоп» на 2018 – 2024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22</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«Развитие культуры муниципального образования «Город Майкоп» на 2018 – 2024 годы»</w:t>
            </w:r>
          </w:p>
        </w:tc>
      </w:tr>
      <w:tr w:rsidR="009510D4" w:rsidRPr="009510D4" w:rsidTr="00C162B6">
        <w:trPr>
          <w:trHeight w:val="8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«Развитие библиотечного дела»</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22</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«Развитие библиотечного дела»</w:t>
            </w:r>
          </w:p>
        </w:tc>
      </w:tr>
      <w:tr w:rsidR="009510D4" w:rsidRPr="009510D4" w:rsidTr="00C162B6">
        <w:trPr>
          <w:trHeight w:val="10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«Традиционная культура, самодеятельное и народное творчество»</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22</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«Традиционная культура, самодеятельное и народное творчество»</w:t>
            </w:r>
          </w:p>
        </w:tc>
      </w:tr>
      <w:tr w:rsidR="009510D4" w:rsidRPr="009510D4" w:rsidTr="00C162B6">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«Дополнительное образование детей в области искусств»</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22</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03</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«Дополнительное образование детей в области искусств»</w:t>
            </w:r>
          </w:p>
        </w:tc>
      </w:tr>
      <w:tr w:rsidR="009510D4" w:rsidRPr="009510D4" w:rsidTr="00C162B6">
        <w:trPr>
          <w:trHeight w:val="14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«Организация и  проведение мероприятий, </w:t>
            </w:r>
            <w:proofErr w:type="gramStart"/>
            <w:r w:rsidRPr="009510D4">
              <w:t>посвященных</w:t>
            </w:r>
            <w:proofErr w:type="gramEnd"/>
            <w:r w:rsidRPr="009510D4">
              <w:t xml:space="preserve"> значимым событиям культуры и развитию культурного сотрудничества»</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22</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04</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 xml:space="preserve">По данной целевой статье отражаются расходы на реализацию основного мероприятия «Организация и  проведение мероприятий, </w:t>
            </w:r>
            <w:proofErr w:type="gramStart"/>
            <w:r w:rsidRPr="009510D4">
              <w:t>посвященных</w:t>
            </w:r>
            <w:proofErr w:type="gramEnd"/>
            <w:r w:rsidRPr="009510D4">
              <w:t xml:space="preserve"> значимым событиям культуры и развитию культурного сотрудничества»</w:t>
            </w:r>
          </w:p>
        </w:tc>
      </w:tr>
      <w:tr w:rsidR="009510D4" w:rsidRPr="009510D4" w:rsidTr="00C162B6">
        <w:trPr>
          <w:trHeight w:val="9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«Обеспечение условий реализации муниципальной программы»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22</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05</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«Обеспечение условий реализации муниципальной программы»</w:t>
            </w:r>
          </w:p>
        </w:tc>
      </w:tr>
      <w:tr w:rsidR="009510D4" w:rsidRPr="009510D4" w:rsidTr="00C162B6">
        <w:trPr>
          <w:trHeight w:val="9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Основное мероприятие «Развитие народных художественных промыслов»</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22</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06</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«Обеспечение условий реализации муниципальной программы»</w:t>
            </w:r>
          </w:p>
        </w:tc>
      </w:tr>
      <w:tr w:rsidR="009510D4" w:rsidRPr="009510D4" w:rsidTr="00C162B6">
        <w:trPr>
          <w:trHeight w:val="9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«Реализация федерального проекта «Культурная среда»</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22</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А</w:t>
            </w:r>
            <w:proofErr w:type="gramStart"/>
            <w:r w:rsidRPr="009510D4">
              <w:t>1</w:t>
            </w:r>
            <w:proofErr w:type="gramEnd"/>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«Реализация Федерального проекта «Культурная среда»</w:t>
            </w:r>
          </w:p>
        </w:tc>
      </w:tr>
      <w:tr w:rsidR="009510D4" w:rsidRPr="009510D4" w:rsidTr="00C162B6">
        <w:trPr>
          <w:trHeight w:val="7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«Молодежь столицы Адыгеи (2018-2024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23</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«Молодежь столицы Адыгеи (2018-2024 годы)»</w:t>
            </w:r>
          </w:p>
        </w:tc>
      </w:tr>
      <w:tr w:rsidR="009510D4" w:rsidRPr="009510D4" w:rsidTr="00C162B6">
        <w:trPr>
          <w:trHeight w:val="7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rPr>
                <w:i/>
                <w:iCs/>
              </w:rPr>
            </w:pPr>
            <w:r w:rsidRPr="009510D4">
              <w:rPr>
                <w:i/>
                <w:iCs/>
              </w:rPr>
              <w:t xml:space="preserve">Подпрограмма «Майкоп </w:t>
            </w:r>
            <w:proofErr w:type="gramStart"/>
            <w:r w:rsidRPr="009510D4">
              <w:rPr>
                <w:i/>
                <w:iCs/>
              </w:rPr>
              <w:t>молодежный</w:t>
            </w:r>
            <w:proofErr w:type="gramEnd"/>
            <w:r w:rsidRPr="009510D4">
              <w:rPr>
                <w:i/>
                <w:iCs/>
              </w:rPr>
              <w:t xml:space="preserve"> (2018-2024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23</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rPr>
                <w:i/>
                <w:iCs/>
              </w:rPr>
            </w:pPr>
            <w:r w:rsidRPr="009510D4">
              <w:rPr>
                <w:i/>
                <w:iCs/>
              </w:rPr>
              <w:t xml:space="preserve">По данной целевой статье отражаются расходы на реализацию мероприятий в рамках подпрограммы «Майкоп </w:t>
            </w:r>
            <w:proofErr w:type="gramStart"/>
            <w:r w:rsidRPr="009510D4">
              <w:rPr>
                <w:i/>
                <w:iCs/>
              </w:rPr>
              <w:t>молодежный</w:t>
            </w:r>
            <w:proofErr w:type="gramEnd"/>
            <w:r w:rsidRPr="009510D4">
              <w:rPr>
                <w:i/>
                <w:iCs/>
              </w:rPr>
              <w:t xml:space="preserve"> (2018-2024 годы)»</w:t>
            </w:r>
          </w:p>
        </w:tc>
      </w:tr>
      <w:tr w:rsidR="009510D4" w:rsidRPr="009510D4" w:rsidTr="00C162B6">
        <w:trPr>
          <w:trHeight w:val="12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«Проведение мероприятий по содействию патриотическому воспитанию граждан Российской Федерации»</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23</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«Проведение мероприятий по содействию патриотическому воспитанию граждан Российской Федерации»</w:t>
            </w:r>
          </w:p>
        </w:tc>
      </w:tr>
      <w:tr w:rsidR="009510D4" w:rsidRPr="009510D4" w:rsidTr="00C162B6">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«Выявление и поддержка  одаренных детей и молодежи»</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23</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«Выявление и поддержка  одаренных детей и молодежи»</w:t>
            </w:r>
          </w:p>
        </w:tc>
      </w:tr>
      <w:tr w:rsidR="009510D4" w:rsidRPr="009510D4" w:rsidTr="00C162B6">
        <w:trPr>
          <w:trHeight w:val="14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«Поддержка социально ориентированных некоммерческих организаций по реализации механизмов развития молодежной политики»</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23</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03</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«Поддержка социально-ориентированных некоммерческих организаций по реализации механизмов развития молодежной политики»</w:t>
            </w:r>
          </w:p>
        </w:tc>
      </w:tr>
      <w:tr w:rsidR="009510D4" w:rsidRPr="009510D4" w:rsidTr="00C162B6">
        <w:trPr>
          <w:trHeight w:val="15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rPr>
                <w:i/>
                <w:iCs/>
              </w:rPr>
            </w:pPr>
            <w:r w:rsidRPr="009510D4">
              <w:rPr>
                <w:i/>
                <w:iCs/>
              </w:rPr>
              <w:t>Подпрограмма «Обеспечение эффективной деятельности муниципального казенного учреждения «Молодежный координационный центр» (2018-2024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23</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rPr>
                <w:i/>
                <w:iCs/>
              </w:rPr>
            </w:pPr>
            <w:r w:rsidRPr="009510D4">
              <w:rPr>
                <w:i/>
                <w:iCs/>
              </w:rPr>
              <w:t>По данной целевой статье отражаются расходы на реализацию мероприятий в рамках подпрограммы «Обеспечение эффективной деятельности муниципального казенного учреждения «Молодежный координационный центр» (2018-2024 годы)»</w:t>
            </w:r>
          </w:p>
        </w:tc>
      </w:tr>
      <w:tr w:rsidR="009510D4" w:rsidRPr="009510D4" w:rsidTr="00C162B6">
        <w:trPr>
          <w:trHeight w:val="11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«Проведение мероприятий с детьми и молодежью по месту жительства»</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23</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«Проведение мероприятий с детьми и молодежью по месту жительства»</w:t>
            </w:r>
          </w:p>
        </w:tc>
      </w:tr>
      <w:tr w:rsidR="009510D4" w:rsidRPr="009510D4" w:rsidTr="00C162B6">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rPr>
                <w:i/>
                <w:iCs/>
              </w:rPr>
            </w:pPr>
            <w:r w:rsidRPr="009510D4">
              <w:rPr>
                <w:i/>
                <w:iCs/>
              </w:rPr>
              <w:lastRenderedPageBreak/>
              <w:t>Подпрограмма «Город без наркотиков» (2018-2024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23</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3</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rPr>
                <w:i/>
                <w:iCs/>
              </w:rPr>
            </w:pPr>
            <w:r w:rsidRPr="009510D4">
              <w:rPr>
                <w:i/>
                <w:iCs/>
              </w:rPr>
              <w:t>По данной целевой статье отражаются расходы на реализацию мероприятий в рамках подпрограммы «Город без наркотиков» (2018-2024 годы)»</w:t>
            </w:r>
          </w:p>
        </w:tc>
      </w:tr>
      <w:tr w:rsidR="009510D4" w:rsidRPr="009510D4" w:rsidTr="00C162B6">
        <w:trPr>
          <w:trHeight w:val="14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«Проведение мероприятий по содействию формированию здорового образа жизни в молодежной среде»</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23</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3</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«Проведение мероприятий по содействию формированию здорового образа жизни в молодежной среде»</w:t>
            </w:r>
          </w:p>
        </w:tc>
      </w:tr>
      <w:tr w:rsidR="009510D4" w:rsidRPr="009510D4" w:rsidTr="00C162B6">
        <w:trPr>
          <w:trHeight w:val="13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«О противодействии коррупции в муниципальном образовании «Город Майкоп» на 2018-2021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24</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«О противодействии коррупции в муниципальном образовании «Город Майкоп» на 2018-2021 годы»</w:t>
            </w:r>
          </w:p>
        </w:tc>
      </w:tr>
      <w:tr w:rsidR="009510D4" w:rsidRPr="009510D4" w:rsidTr="00C162B6">
        <w:trPr>
          <w:trHeight w:val="10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«Обеспечение подготовки кадров»</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24</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«Обеспечение подготовки кадров»</w:t>
            </w:r>
          </w:p>
        </w:tc>
      </w:tr>
      <w:tr w:rsidR="009510D4" w:rsidRPr="009510D4" w:rsidTr="00C162B6">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«Мероприятия антикоррупционного направления»</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24</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«Мероприятия антикоррупционного направления»</w:t>
            </w:r>
          </w:p>
        </w:tc>
      </w:tr>
      <w:tr w:rsidR="009510D4" w:rsidRPr="009510D4" w:rsidTr="00C162B6">
        <w:trPr>
          <w:trHeight w:val="10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«Майкоп - спортивный город» на 2018-2021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«Майкоп - спортивный город» на 2018-2021 годы»</w:t>
            </w:r>
          </w:p>
        </w:tc>
      </w:tr>
      <w:tr w:rsidR="009510D4" w:rsidRPr="009510D4" w:rsidTr="00C162B6">
        <w:trPr>
          <w:trHeight w:val="12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«Совершенствование форм организации физкультурно-спортивной работы»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«Совершенствование форм организации физкультурно-спортивной работы»</w:t>
            </w:r>
          </w:p>
        </w:tc>
      </w:tr>
      <w:tr w:rsidR="009510D4" w:rsidRPr="009510D4" w:rsidTr="00C162B6">
        <w:trPr>
          <w:trHeight w:val="12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«Создание условий для формирования, подготовки и сохранения спортивного резерва»</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single" w:sz="4" w:space="0" w:color="auto"/>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nil"/>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«Создание условий для формирования, подготовки и сохранения спортивного резерва»</w:t>
            </w:r>
          </w:p>
        </w:tc>
      </w:tr>
      <w:tr w:rsidR="009510D4" w:rsidRPr="009510D4" w:rsidTr="00C162B6">
        <w:trPr>
          <w:trHeight w:val="11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«Мероприятия по развитию физкультурно-спортивной инфраструктуры в городе Майкопе»</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03</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«Мероприятия по развитию физкультурно-спортивной инфраструктуры в городе Майкопе»</w:t>
            </w:r>
          </w:p>
        </w:tc>
      </w:tr>
      <w:tr w:rsidR="009510D4" w:rsidRPr="009510D4" w:rsidTr="00C162B6">
        <w:trPr>
          <w:trHeight w:val="7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«Обеспечение условий реализации муниципальной программы»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04</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«Обеспечение условий реализации муниципальной программы»</w:t>
            </w:r>
          </w:p>
        </w:tc>
      </w:tr>
      <w:tr w:rsidR="009510D4" w:rsidRPr="009510D4" w:rsidTr="00C162B6">
        <w:trPr>
          <w:trHeight w:val="10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Программа «Управление финансами на 2018-2021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26</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«Управление финансами на 2018-2021 годы»</w:t>
            </w:r>
          </w:p>
        </w:tc>
      </w:tr>
      <w:tr w:rsidR="009510D4" w:rsidRPr="009510D4" w:rsidTr="00C162B6">
        <w:trPr>
          <w:trHeight w:val="14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«Создание условий для реализации муниципальной программы «Управление финансами на 2018-2021годы»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26</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«Создание условий для реализации муниципальной программы «Управление финансами на 2018-2021 годы»</w:t>
            </w:r>
          </w:p>
        </w:tc>
      </w:tr>
      <w:tr w:rsidR="009510D4" w:rsidRPr="009510D4" w:rsidTr="00C162B6">
        <w:trPr>
          <w:trHeight w:val="14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«Своевременное исполнение долговых обязательств муниципального образования «Город Майкоп» и расходов на их обслуживание»</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26</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«Своевременное исполнение долговых обязательств муниципального образования «Город Майкоп» и расходов на их обслуживание»</w:t>
            </w:r>
          </w:p>
        </w:tc>
      </w:tr>
      <w:tr w:rsidR="009510D4" w:rsidRPr="009510D4" w:rsidTr="00C162B6">
        <w:trPr>
          <w:trHeight w:val="12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«Развитие средств массовой информации в муниципальном образовании «Город Майкоп» на 2018-2021 годы»</w:t>
            </w:r>
          </w:p>
        </w:tc>
        <w:tc>
          <w:tcPr>
            <w:tcW w:w="56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27</w:t>
            </w:r>
          </w:p>
        </w:tc>
        <w:tc>
          <w:tcPr>
            <w:tcW w:w="563"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«Развитие средств массовой информации в муниципальном образовании «Город Майкоп» на 2018-2021 годы»</w:t>
            </w:r>
          </w:p>
        </w:tc>
      </w:tr>
      <w:tr w:rsidR="009510D4" w:rsidRPr="009510D4" w:rsidTr="00C162B6">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rPr>
                <w:i/>
                <w:iCs/>
              </w:rPr>
            </w:pPr>
            <w:r w:rsidRPr="009510D4">
              <w:rPr>
                <w:i/>
                <w:iCs/>
              </w:rPr>
              <w:t>Подпрограмма «Говорит и показывает Майкоп (2018-2021 гг.)»</w:t>
            </w:r>
          </w:p>
        </w:tc>
        <w:tc>
          <w:tcPr>
            <w:tcW w:w="56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27</w:t>
            </w:r>
          </w:p>
        </w:tc>
        <w:tc>
          <w:tcPr>
            <w:tcW w:w="563"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1</w:t>
            </w:r>
          </w:p>
        </w:tc>
        <w:tc>
          <w:tcPr>
            <w:tcW w:w="64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w:t>
            </w:r>
          </w:p>
        </w:tc>
        <w:tc>
          <w:tcPr>
            <w:tcW w:w="84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rPr>
                <w:i/>
                <w:iCs/>
              </w:rPr>
            </w:pPr>
            <w:r w:rsidRPr="009510D4">
              <w:rPr>
                <w:i/>
                <w:iCs/>
              </w:rPr>
              <w:t>По данной целевой статье отражаются расходы на реализацию мероприятий в рамках подпрограммы «Говорит и показывает Майкоп (2018-2021 гг.)»</w:t>
            </w:r>
          </w:p>
        </w:tc>
      </w:tr>
      <w:tr w:rsidR="009510D4" w:rsidRPr="009510D4" w:rsidTr="00C162B6">
        <w:trPr>
          <w:trHeight w:val="18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«Информирование населения о событиях, происходящих в муниципальном образовании «Город Майкоп» и Республике Адыгея на телевидении и в сети Интернет»</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27</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«Информирование населения о событиях, происходящих в муниципальном образовании «Город Майкоп» и Республике Адыгея на телевидении и в сети Интернет»</w:t>
            </w:r>
          </w:p>
        </w:tc>
      </w:tr>
      <w:tr w:rsidR="009510D4" w:rsidRPr="009510D4" w:rsidTr="00C162B6">
        <w:trPr>
          <w:trHeight w:val="12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rPr>
                <w:i/>
                <w:iCs/>
              </w:rPr>
            </w:pPr>
            <w:r w:rsidRPr="009510D4">
              <w:rPr>
                <w:i/>
                <w:iCs/>
              </w:rPr>
              <w:t xml:space="preserve">Подпрограмма «Поддержка и развитие </w:t>
            </w:r>
            <w:proofErr w:type="gramStart"/>
            <w:r w:rsidRPr="009510D4">
              <w:rPr>
                <w:i/>
                <w:iCs/>
              </w:rPr>
              <w:t>печатного</w:t>
            </w:r>
            <w:proofErr w:type="gramEnd"/>
            <w:r w:rsidRPr="009510D4">
              <w:rPr>
                <w:i/>
                <w:iCs/>
              </w:rPr>
              <w:t xml:space="preserve"> средства массовой информации муниципального образования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27</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rPr>
                <w:i/>
                <w:iCs/>
              </w:rPr>
            </w:pPr>
            <w:r w:rsidRPr="009510D4">
              <w:rPr>
                <w:i/>
                <w:iCs/>
              </w:rPr>
              <w:t xml:space="preserve">По данной целевой статье отражаются расходы на реализацию мероприятий в рамках подпрограммы «Поддержка и развитие </w:t>
            </w:r>
            <w:proofErr w:type="gramStart"/>
            <w:r w:rsidRPr="009510D4">
              <w:rPr>
                <w:i/>
                <w:iCs/>
              </w:rPr>
              <w:t>печатного</w:t>
            </w:r>
            <w:proofErr w:type="gramEnd"/>
            <w:r w:rsidRPr="009510D4">
              <w:rPr>
                <w:i/>
                <w:iCs/>
              </w:rPr>
              <w:t xml:space="preserve"> средства массовой информации муниципального образования «Город Майкоп»</w:t>
            </w:r>
          </w:p>
        </w:tc>
      </w:tr>
      <w:tr w:rsidR="009510D4" w:rsidRPr="009510D4" w:rsidTr="00C162B6">
        <w:trPr>
          <w:trHeight w:val="15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«Информирование населения о событиях, происходящих в муниципальном образовании «Город </w:t>
            </w:r>
            <w:r w:rsidRPr="009510D4">
              <w:lastRenderedPageBreak/>
              <w:t>Майкоп» и Республике Адыгея в печатных СМИ»</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lastRenderedPageBreak/>
              <w:t>27</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 xml:space="preserve">По данной целевой статье отражаются расходы на реализацию основного мероприятия «Информирование населения о событиях, происходящих в муниципальном образовании «Город Майкоп» и Республике Адыгея в </w:t>
            </w:r>
            <w:r w:rsidRPr="009510D4">
              <w:lastRenderedPageBreak/>
              <w:t>печатных СМИ»</w:t>
            </w:r>
          </w:p>
        </w:tc>
      </w:tr>
      <w:tr w:rsidR="009510D4" w:rsidRPr="009510D4" w:rsidTr="00C162B6">
        <w:trPr>
          <w:trHeight w:val="16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Программа «Развитие жилищно-коммунального, дорожного  хозяйства и благоустройства в муниципальном образовании «Город Майкоп» на 2018-2024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«Развитие жилищно-коммунального, дорожного  хозяйства и благоустройства в муниципальном образовании «Город Майкоп» на 2018-2024 годы»</w:t>
            </w:r>
          </w:p>
        </w:tc>
      </w:tr>
      <w:tr w:rsidR="009510D4" w:rsidRPr="009510D4" w:rsidTr="00C162B6">
        <w:trPr>
          <w:trHeight w:val="9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rPr>
                <w:i/>
                <w:iCs/>
              </w:rPr>
            </w:pPr>
            <w:r w:rsidRPr="009510D4">
              <w:rPr>
                <w:i/>
                <w:iCs/>
              </w:rPr>
              <w:t>Подпрограмма «Развитие дорожного хозяйства и благоустройства территорий МО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28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rPr>
                <w:i/>
                <w:iCs/>
              </w:rPr>
            </w:pPr>
            <w:r w:rsidRPr="009510D4">
              <w:rPr>
                <w:i/>
                <w:iCs/>
              </w:rPr>
              <w:t>По данной целевой статье отражаются расходы на реализацию мероприятий в рамках подпрограммы «Развитие дорожного хозяйства и благоустройства территорий МО «Город Майкоп»</w:t>
            </w:r>
          </w:p>
        </w:tc>
      </w:tr>
      <w:tr w:rsidR="009510D4" w:rsidRPr="009510D4" w:rsidTr="00C162B6">
        <w:trPr>
          <w:trHeight w:val="12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w:t>
            </w:r>
            <w:proofErr w:type="gramStart"/>
            <w:r w:rsidRPr="009510D4">
              <w:t>Капитальный</w:t>
            </w:r>
            <w:proofErr w:type="gramEnd"/>
            <w:r w:rsidRPr="009510D4">
              <w:t xml:space="preserve"> ремонт, ремонт и содержание улично-дорожной сети на территории муниципального образования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w:t>
            </w:r>
            <w:proofErr w:type="gramStart"/>
            <w:r w:rsidRPr="009510D4">
              <w:t>Капитальный</w:t>
            </w:r>
            <w:proofErr w:type="gramEnd"/>
            <w:r w:rsidRPr="009510D4">
              <w:t xml:space="preserve"> ремонт, ремонт и содержание улично-дорожной сети на территории муниципального образования «Город Майкоп»</w:t>
            </w:r>
          </w:p>
        </w:tc>
      </w:tr>
      <w:tr w:rsidR="009510D4" w:rsidRPr="009510D4" w:rsidTr="00C162B6">
        <w:trPr>
          <w:trHeight w:val="10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«Развитие улично-дорожной сети на территории муниципального образования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«Развитие улично-дорожной сети на территории муниципального образования «Город Майкоп»</w:t>
            </w:r>
          </w:p>
        </w:tc>
      </w:tr>
      <w:tr w:rsidR="009510D4" w:rsidRPr="009510D4" w:rsidTr="00C162B6">
        <w:trPr>
          <w:trHeight w:val="7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«Дорожный фонд»</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03</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«Дорожный фонд»</w:t>
            </w:r>
          </w:p>
        </w:tc>
      </w:tr>
      <w:tr w:rsidR="009510D4" w:rsidRPr="009510D4" w:rsidTr="00C162B6">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«Ремонт и содержание сетей уличного освещения»</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04</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«Ремонт и содержание сетей уличного освещения»</w:t>
            </w:r>
          </w:p>
        </w:tc>
      </w:tr>
      <w:tr w:rsidR="009510D4" w:rsidRPr="009510D4" w:rsidTr="00C162B6">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«Благоустройство территорий МО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05</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«Благоустройство территорий МО «Город Майкоп»</w:t>
            </w:r>
          </w:p>
        </w:tc>
      </w:tr>
      <w:tr w:rsidR="009510D4" w:rsidRPr="009510D4" w:rsidTr="00C162B6">
        <w:trPr>
          <w:trHeight w:val="7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«Развитие сетей уличного освещения»</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06</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«Развитие сетей уличного освещения»</w:t>
            </w:r>
          </w:p>
        </w:tc>
      </w:tr>
      <w:tr w:rsidR="009510D4" w:rsidRPr="009510D4" w:rsidTr="00C162B6">
        <w:trPr>
          <w:trHeight w:val="7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«Реализация </w:t>
            </w:r>
            <w:proofErr w:type="gramStart"/>
            <w:r w:rsidRPr="009510D4">
              <w:t>Федерального</w:t>
            </w:r>
            <w:proofErr w:type="gramEnd"/>
            <w:r w:rsidRPr="009510D4">
              <w:t xml:space="preserve"> проекта </w:t>
            </w:r>
            <w:r w:rsidRPr="009510D4">
              <w:lastRenderedPageBreak/>
              <w:t>«Дорожная сеть»</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lastRenderedPageBreak/>
              <w:t>28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R1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 xml:space="preserve">По данной целевой статье отражаются расходы на реализацию основного мероприятия «Реализация Федерального </w:t>
            </w:r>
            <w:r w:rsidRPr="009510D4">
              <w:lastRenderedPageBreak/>
              <w:t>проекта «Дорожная сеть»</w:t>
            </w:r>
          </w:p>
        </w:tc>
      </w:tr>
      <w:tr w:rsidR="009510D4" w:rsidRPr="009510D4" w:rsidTr="00C162B6">
        <w:trPr>
          <w:trHeight w:val="8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rPr>
                <w:i/>
                <w:iCs/>
              </w:rPr>
            </w:pPr>
            <w:r w:rsidRPr="009510D4">
              <w:rPr>
                <w:i/>
                <w:iCs/>
              </w:rPr>
              <w:lastRenderedPageBreak/>
              <w:t>Подпрограмма «Развитие жилищно-коммунального хозяйства»</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28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rPr>
                <w:i/>
                <w:iCs/>
              </w:rPr>
            </w:pPr>
            <w:r w:rsidRPr="009510D4">
              <w:rPr>
                <w:i/>
                <w:iCs/>
              </w:rPr>
              <w:t>По данной целевой статье отражаются расходы на реализацию мероприятий в рамках подпрограммы «Развитие жилищно-коммунального хозяйства»</w:t>
            </w:r>
          </w:p>
        </w:tc>
      </w:tr>
      <w:tr w:rsidR="009510D4" w:rsidRPr="009510D4" w:rsidTr="00C162B6">
        <w:trPr>
          <w:trHeight w:val="7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«Развитие и содержание объектов коммунального хозяйства»</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«Развитие и содержание объектов коммунального хозяйства»</w:t>
            </w:r>
          </w:p>
        </w:tc>
      </w:tr>
      <w:tr w:rsidR="009510D4" w:rsidRPr="009510D4" w:rsidTr="00C162B6">
        <w:trPr>
          <w:trHeight w:val="10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«Предоставление субсидий предприятиям, оказывающим  банные услуги»</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03</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«Предоставление субсидий предприятиям, оказывающим банные услуги»</w:t>
            </w:r>
          </w:p>
        </w:tc>
      </w:tr>
      <w:tr w:rsidR="009510D4" w:rsidRPr="009510D4" w:rsidTr="00C162B6">
        <w:trPr>
          <w:trHeight w:val="10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«Предоставление субсидий предприятиям, оказывающим услуги водоснабжения и водоотведения»</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04</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«Предоставление субсидий предприятиям, оказывающим услуги водоснабжения и водоотведения»</w:t>
            </w:r>
          </w:p>
        </w:tc>
      </w:tr>
      <w:tr w:rsidR="009510D4" w:rsidRPr="009510D4" w:rsidTr="00C162B6">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rPr>
                <w:i/>
                <w:iCs/>
              </w:rPr>
            </w:pPr>
            <w:r w:rsidRPr="009510D4">
              <w:rPr>
                <w:i/>
                <w:iCs/>
              </w:rPr>
              <w:t>Подпрограмма «Обеспечение управления в сфере ЖКХ и дорожного хозяйства, благоустройства»</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28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3</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rPr>
                <w:i/>
                <w:iCs/>
              </w:rPr>
            </w:pPr>
            <w:r w:rsidRPr="009510D4">
              <w:rPr>
                <w:i/>
                <w:iCs/>
              </w:rPr>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rPr>
                <w:i/>
                <w:iCs/>
              </w:rPr>
            </w:pPr>
            <w:r w:rsidRPr="009510D4">
              <w:rPr>
                <w:i/>
                <w:iCs/>
              </w:rPr>
              <w:t>По данной целевой статье отражаются расходы на реализацию мероприятий в рамках подпрограммы «Обеспечение управления в сфере ЖКХ и дорожного хозяйства, благоустройства»</w:t>
            </w:r>
          </w:p>
        </w:tc>
      </w:tr>
      <w:tr w:rsidR="009510D4" w:rsidRPr="009510D4" w:rsidTr="00C162B6">
        <w:trPr>
          <w:trHeight w:val="7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«Создание условий для выполнения </w:t>
            </w:r>
            <w:proofErr w:type="gramStart"/>
            <w:r w:rsidRPr="009510D4">
              <w:t>муниципальной</w:t>
            </w:r>
            <w:proofErr w:type="gramEnd"/>
            <w:r w:rsidRPr="009510D4">
              <w:t xml:space="preserve"> программы»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28</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3</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«Создание условий для выполнения муниципальной программы»</w:t>
            </w:r>
          </w:p>
        </w:tc>
      </w:tr>
      <w:tr w:rsidR="009510D4" w:rsidRPr="009510D4" w:rsidTr="00C162B6">
        <w:trPr>
          <w:trHeight w:val="18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«Обеспечение деятельности и реализации полномочий  Комитета по управлению имуществом муниципального образования «Город Майкоп» на 2018-2021 годы»</w:t>
            </w:r>
          </w:p>
        </w:tc>
        <w:tc>
          <w:tcPr>
            <w:tcW w:w="56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29</w:t>
            </w:r>
          </w:p>
        </w:tc>
        <w:tc>
          <w:tcPr>
            <w:tcW w:w="563"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«Обеспечение деятельности и реализации полномочий  Комитета по управлению имуществом муниципального образования «Город Майкоп» на 2018-2021 годы»</w:t>
            </w:r>
          </w:p>
        </w:tc>
      </w:tr>
      <w:tr w:rsidR="009510D4" w:rsidRPr="009510D4" w:rsidTr="00C162B6">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«Эффективное управление, распоряжение имуществом, находящимся в муниципальной </w:t>
            </w:r>
            <w:r w:rsidRPr="009510D4">
              <w:lastRenderedPageBreak/>
              <w:t>собственности муниципального образования «Город Майкоп»</w:t>
            </w:r>
          </w:p>
        </w:tc>
        <w:tc>
          <w:tcPr>
            <w:tcW w:w="56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lastRenderedPageBreak/>
              <w:t>29</w:t>
            </w:r>
          </w:p>
        </w:tc>
        <w:tc>
          <w:tcPr>
            <w:tcW w:w="563"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«Эффективное управление, распоряжение имуществом, находящимся в муниципальной собственности муниципального образования «Город Майкоп»</w:t>
            </w:r>
          </w:p>
        </w:tc>
      </w:tr>
      <w:tr w:rsidR="009510D4" w:rsidRPr="009510D4" w:rsidTr="00C162B6">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Основное мероприятие «Совершенствование системы учета и содержание объектов  собственности муниципального образования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29</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«Совершенствование системы учета и содержание объектов  собственности муниципального образования «Город Майкоп»</w:t>
            </w:r>
          </w:p>
        </w:tc>
      </w:tr>
      <w:tr w:rsidR="009510D4" w:rsidRPr="009510D4" w:rsidTr="00C162B6">
        <w:trPr>
          <w:trHeight w:val="27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«Эффективное управление, распоряжение и рациональное использование земельных участков, находящихся в собственности муниципального образования «Город Майкоп», а также земельных участков государственная собственность, на которые не разграничена в г. Майкопе»</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29</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03</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«Эффективное управление, распоряжение и рациональное использование земельных участков, находящихся в собственности муниципального образования «Город Майкоп», а также земельных участков государственная собственность, на которые не разграничена в г. Майкопе»</w:t>
            </w:r>
          </w:p>
        </w:tc>
      </w:tr>
      <w:tr w:rsidR="009510D4" w:rsidRPr="009510D4" w:rsidTr="00C162B6">
        <w:trPr>
          <w:trHeight w:val="18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«Организация качественного и эффективного исполнения полномочий Комитета по управлению имуществом муниципального образования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29</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04</w:t>
            </w:r>
          </w:p>
        </w:tc>
        <w:tc>
          <w:tcPr>
            <w:tcW w:w="840" w:type="dxa"/>
            <w:tcBorders>
              <w:top w:val="nil"/>
              <w:left w:val="nil"/>
              <w:bottom w:val="single" w:sz="4" w:space="0" w:color="auto"/>
              <w:right w:val="single" w:sz="4" w:space="0" w:color="auto"/>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nil"/>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«Организация качественного и эффективного исполнения полномочий Комитета по управлению имуществом муниципального образования «Город Майкоп»</w:t>
            </w:r>
          </w:p>
        </w:tc>
      </w:tr>
      <w:tr w:rsidR="009510D4" w:rsidRPr="009510D4" w:rsidTr="00C162B6">
        <w:trPr>
          <w:trHeight w:val="10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«Поддержка казачьих обществ муниципального образования «Город Майкоп» на 2018-2021 годы»</w:t>
            </w:r>
          </w:p>
        </w:tc>
        <w:tc>
          <w:tcPr>
            <w:tcW w:w="56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30</w:t>
            </w:r>
          </w:p>
        </w:tc>
        <w:tc>
          <w:tcPr>
            <w:tcW w:w="563"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nil"/>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«Поддержка казачьих обществ муниципального образования «Город Майкоп» на 2018-2021 годы»</w:t>
            </w:r>
          </w:p>
        </w:tc>
      </w:tr>
      <w:tr w:rsidR="009510D4" w:rsidRPr="009510D4" w:rsidTr="00C162B6">
        <w:trPr>
          <w:trHeight w:val="18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Основное мероприятие «Расширение сети групп казачьей направленности, обеспечение их деятельности, проведение мероприятий по изучению и популяризации традиционной культуры и истории казачества»</w:t>
            </w:r>
          </w:p>
        </w:tc>
        <w:tc>
          <w:tcPr>
            <w:tcW w:w="56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30</w:t>
            </w:r>
          </w:p>
        </w:tc>
        <w:tc>
          <w:tcPr>
            <w:tcW w:w="563"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«Расширение сети групп казачьей направленности, обеспечение их деятельности, проведение мероприятий по изучению и популяризации традиционной культуры и истории казачества»</w:t>
            </w:r>
          </w:p>
        </w:tc>
      </w:tr>
      <w:tr w:rsidR="009510D4" w:rsidRPr="009510D4" w:rsidTr="00C162B6">
        <w:trPr>
          <w:trHeight w:val="15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Программа «Формирование современной городской среды в муниципальном образовании «Город Майкоп» на 2018-2024 годы»</w:t>
            </w:r>
          </w:p>
        </w:tc>
        <w:tc>
          <w:tcPr>
            <w:tcW w:w="56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31</w:t>
            </w:r>
          </w:p>
        </w:tc>
        <w:tc>
          <w:tcPr>
            <w:tcW w:w="563"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программы «Формирование современной городской среды в муниципальном образовании «Город Майкоп» на 2018-2024 годы»</w:t>
            </w:r>
          </w:p>
        </w:tc>
      </w:tr>
      <w:tr w:rsidR="009510D4" w:rsidRPr="009510D4" w:rsidTr="00C162B6">
        <w:trPr>
          <w:trHeight w:val="13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«Реализация комплексных проектов благоустройства общественных территорий муниципального образования «Город Майкоп»</w:t>
            </w:r>
          </w:p>
        </w:tc>
        <w:tc>
          <w:tcPr>
            <w:tcW w:w="56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31</w:t>
            </w:r>
          </w:p>
        </w:tc>
        <w:tc>
          <w:tcPr>
            <w:tcW w:w="563"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«Реализация комплексных проектов благоустройства общественных территорий муниципального образования «Город Майкоп»</w:t>
            </w:r>
          </w:p>
        </w:tc>
      </w:tr>
      <w:tr w:rsidR="009510D4" w:rsidRPr="009510D4" w:rsidTr="00C162B6">
        <w:trPr>
          <w:trHeight w:val="13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«Благоустройство дворовых территорий многоквартирных домов на территории муниципального образования «Город Майкоп»</w:t>
            </w:r>
          </w:p>
        </w:tc>
        <w:tc>
          <w:tcPr>
            <w:tcW w:w="56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31</w:t>
            </w:r>
          </w:p>
        </w:tc>
        <w:tc>
          <w:tcPr>
            <w:tcW w:w="563"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«Благоустройство дворовых территорий многоквартирных домов на территории муниципального образования «Город Майкоп»</w:t>
            </w:r>
          </w:p>
        </w:tc>
      </w:tr>
      <w:tr w:rsidR="009510D4" w:rsidRPr="009510D4" w:rsidTr="00C162B6">
        <w:trPr>
          <w:trHeight w:val="13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«Проведение мероприятий по благоустройству общественных территорий муниципального образования «Город Майкоп»</w:t>
            </w:r>
          </w:p>
        </w:tc>
        <w:tc>
          <w:tcPr>
            <w:tcW w:w="56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31</w:t>
            </w:r>
          </w:p>
        </w:tc>
        <w:tc>
          <w:tcPr>
            <w:tcW w:w="563"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03</w:t>
            </w:r>
          </w:p>
        </w:tc>
        <w:tc>
          <w:tcPr>
            <w:tcW w:w="84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«Проведение мероприятий по благоустройству общественных территорий муниципального образования «Город Майкоп»</w:t>
            </w:r>
          </w:p>
        </w:tc>
      </w:tr>
      <w:tr w:rsidR="009510D4" w:rsidRPr="009510D4" w:rsidTr="00C162B6">
        <w:trPr>
          <w:trHeight w:val="13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Основное мероприятие «Реализация </w:t>
            </w:r>
            <w:proofErr w:type="gramStart"/>
            <w:r w:rsidRPr="009510D4">
              <w:t>Федерального</w:t>
            </w:r>
            <w:proofErr w:type="gramEnd"/>
            <w:r w:rsidRPr="009510D4">
              <w:t xml:space="preserve"> проекта «Формирование комфортной городской среды»</w:t>
            </w:r>
          </w:p>
        </w:tc>
        <w:tc>
          <w:tcPr>
            <w:tcW w:w="56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31</w:t>
            </w:r>
          </w:p>
        </w:tc>
        <w:tc>
          <w:tcPr>
            <w:tcW w:w="563"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F2</w:t>
            </w:r>
          </w:p>
        </w:tc>
        <w:tc>
          <w:tcPr>
            <w:tcW w:w="840" w:type="dxa"/>
            <w:tcBorders>
              <w:top w:val="single" w:sz="4" w:space="0" w:color="auto"/>
              <w:left w:val="nil"/>
              <w:bottom w:val="nil"/>
              <w:right w:val="nil"/>
            </w:tcBorders>
            <w:shd w:val="clear" w:color="auto" w:fill="auto"/>
            <w:noWrap/>
            <w:vAlign w:val="center"/>
            <w:hideMark/>
          </w:tcPr>
          <w:p w:rsidR="009510D4" w:rsidRPr="009510D4" w:rsidRDefault="009510D4" w:rsidP="00643755">
            <w:pPr>
              <w:jc w:val="center"/>
            </w:pPr>
            <w:r w:rsidRPr="009510D4">
              <w:t>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«Реализация Федерального проекта «Формирование комфортной городской среды»</w:t>
            </w:r>
          </w:p>
        </w:tc>
      </w:tr>
      <w:tr w:rsidR="009510D4" w:rsidRPr="009510D4" w:rsidTr="00C162B6">
        <w:trPr>
          <w:trHeight w:val="18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Ведомственная целевая программа «Повышение эффективности и сбалансированности работы Управления архитектуры и градостроительства муниципального образования «Город Майкоп» на 2016-2021 гг.»</w:t>
            </w:r>
          </w:p>
        </w:tc>
        <w:tc>
          <w:tcPr>
            <w:tcW w:w="56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70</w:t>
            </w:r>
          </w:p>
        </w:tc>
        <w:tc>
          <w:tcPr>
            <w:tcW w:w="563"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single" w:sz="4" w:space="0" w:color="auto"/>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ведомственной целевой программы «Повышение эффективности и сбалансированности работы Управления архитектуры и градостроительства муниципального образования «Город Майкоп» на 2016-2021 гг.»</w:t>
            </w:r>
          </w:p>
        </w:tc>
      </w:tr>
      <w:tr w:rsidR="009510D4" w:rsidRPr="009510D4" w:rsidTr="00C162B6">
        <w:trPr>
          <w:trHeight w:val="9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«Мероприятия в области архитектуры, градостроительства и рекламы»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70</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«Мероприятия в области архитектуры, градостроительства и рекламы»</w:t>
            </w:r>
          </w:p>
        </w:tc>
      </w:tr>
      <w:tr w:rsidR="009510D4" w:rsidRPr="009510D4" w:rsidTr="00C162B6">
        <w:trPr>
          <w:trHeight w:val="8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«Обеспечение реализации программы»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70</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02</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«Обеспечение реализации программы»</w:t>
            </w:r>
          </w:p>
        </w:tc>
      </w:tr>
      <w:tr w:rsidR="009510D4" w:rsidRPr="009510D4" w:rsidTr="00C162B6">
        <w:trPr>
          <w:trHeight w:val="18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Ведомственная целевая программа «Обеспечение комплексной административно-технической деятельности Администрации муниципального образования «Город Майкоп» и её структурных подразделений на 2016-2020 годы»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71</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мероприятий в рамках ведомственной целевой программы «Обеспечение комплексной административно-технической деятельности Администрации муниципального образования «Город Майкоп» и её структурных подразделений на 2016-2020 годы»</w:t>
            </w:r>
          </w:p>
        </w:tc>
      </w:tr>
      <w:tr w:rsidR="009510D4" w:rsidRPr="009510D4" w:rsidTr="00C162B6">
        <w:trPr>
          <w:trHeight w:val="11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Основное мероприятие «Обеспечение функционирования Администрации муниципального образования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71</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01</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основного мероприятия  «Обеспечение функционирования Администрации муниципального образования «Город Майкоп»</w:t>
            </w:r>
          </w:p>
        </w:tc>
      </w:tr>
      <w:tr w:rsidR="009510D4" w:rsidRPr="009510D4" w:rsidTr="00C162B6">
        <w:trPr>
          <w:trHeight w:val="67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510D4" w:rsidRPr="009510D4" w:rsidRDefault="009510D4" w:rsidP="00643755">
            <w:pPr>
              <w:jc w:val="center"/>
              <w:rPr>
                <w:b/>
                <w:bCs/>
                <w:sz w:val="28"/>
                <w:szCs w:val="28"/>
              </w:rPr>
            </w:pPr>
            <w:r w:rsidRPr="009510D4">
              <w:rPr>
                <w:b/>
                <w:bCs/>
                <w:sz w:val="28"/>
                <w:szCs w:val="28"/>
              </w:rPr>
              <w:t>Непрограммные направления деятельности</w:t>
            </w:r>
          </w:p>
        </w:tc>
      </w:tr>
      <w:tr w:rsidR="009510D4" w:rsidRPr="009510D4" w:rsidTr="00C162B6">
        <w:trPr>
          <w:trHeight w:val="9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Обеспечение функционирования Совета народных депутатов муниципального образования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90</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обеспечение функционирования Совета народных депутатов муниципального образования «Город Майкоп»</w:t>
            </w:r>
          </w:p>
        </w:tc>
      </w:tr>
      <w:tr w:rsidR="009510D4" w:rsidRPr="009510D4" w:rsidTr="00C162B6">
        <w:trPr>
          <w:trHeight w:val="8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Председатель Совета народных депутатов муниципального образования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90</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оплату труда, с учетом начислений председателя Совета народных депутатов муниципального образования «Город Майкоп»</w:t>
            </w:r>
          </w:p>
        </w:tc>
      </w:tr>
      <w:tr w:rsidR="009510D4" w:rsidRPr="009510D4" w:rsidTr="00C162B6">
        <w:trPr>
          <w:trHeight w:val="7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Депутаты Совета народных депутатов муниципального образования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90</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содержание депутатов Совета народных депутатов муниципального образования «Город Майкоп»</w:t>
            </w:r>
          </w:p>
        </w:tc>
      </w:tr>
      <w:tr w:rsidR="009510D4" w:rsidRPr="009510D4" w:rsidTr="00C162B6">
        <w:trPr>
          <w:trHeight w:val="8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Аппарат Совета народных депутатов муниципального образования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90</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3</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содержание аппарата Совета народных депутатов муниципального образования «Город Майкоп»</w:t>
            </w:r>
          </w:p>
        </w:tc>
      </w:tr>
      <w:tr w:rsidR="009510D4" w:rsidRPr="009510D4" w:rsidTr="00C162B6">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Обеспечение функционирования Главы муниципального образования </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91</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 xml:space="preserve">По данной целевой статье отражаются расходы на обеспечение функционирования Главы муниципального образования </w:t>
            </w:r>
          </w:p>
        </w:tc>
      </w:tr>
      <w:tr w:rsidR="009510D4" w:rsidRPr="009510D4" w:rsidTr="00C162B6">
        <w:trPr>
          <w:trHeight w:val="6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Глава муниципального образования</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91</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оплату труда, с учетом начислений Главы муниципального образования</w:t>
            </w:r>
          </w:p>
        </w:tc>
      </w:tr>
      <w:tr w:rsidR="009510D4" w:rsidRPr="009510D4" w:rsidTr="00C162B6">
        <w:trPr>
          <w:trHeight w:val="10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Обеспечение функционирования Администрации муниципального образования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92</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обеспечение функционирования Администрации муниципального образования «Город Майкоп»</w:t>
            </w:r>
          </w:p>
        </w:tc>
      </w:tr>
      <w:tr w:rsidR="009510D4" w:rsidRPr="009510D4" w:rsidTr="00C162B6">
        <w:trPr>
          <w:trHeight w:val="8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Аппарат Администрации муниципального образования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92</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по аппарату Администрации муниципального образования «Город Майкоп»</w:t>
            </w:r>
          </w:p>
        </w:tc>
      </w:tr>
      <w:tr w:rsidR="009510D4" w:rsidRPr="009510D4" w:rsidTr="00C162B6">
        <w:trPr>
          <w:trHeight w:val="10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Обеспечение функционирования </w:t>
            </w:r>
            <w:proofErr w:type="gramStart"/>
            <w:r w:rsidRPr="009510D4">
              <w:t>Контрольно-счетной</w:t>
            </w:r>
            <w:proofErr w:type="gramEnd"/>
            <w:r w:rsidRPr="009510D4">
              <w:t xml:space="preserve"> палаты муниципального образования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93</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по обеспечению функционирования Контрольно-счетной палаты муниципального образования «Город Майкоп»</w:t>
            </w:r>
          </w:p>
        </w:tc>
      </w:tr>
      <w:tr w:rsidR="009510D4" w:rsidRPr="009510D4" w:rsidTr="00C162B6">
        <w:trPr>
          <w:trHeight w:val="8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Председатель </w:t>
            </w:r>
            <w:proofErr w:type="gramStart"/>
            <w:r w:rsidRPr="009510D4">
              <w:t>Контрольно-счетной</w:t>
            </w:r>
            <w:proofErr w:type="gramEnd"/>
            <w:r w:rsidRPr="009510D4">
              <w:t xml:space="preserve"> палаты муниципального образования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93</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оплату труда, с учетом начислений председателя Контрольно-счетной палаты муниципального образования «Город Майкоп»</w:t>
            </w:r>
          </w:p>
        </w:tc>
      </w:tr>
      <w:tr w:rsidR="009510D4" w:rsidRPr="009510D4" w:rsidTr="00C162B6">
        <w:trPr>
          <w:trHeight w:val="8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Аппарат  </w:t>
            </w:r>
            <w:proofErr w:type="gramStart"/>
            <w:r w:rsidRPr="009510D4">
              <w:t>Контрольно-счетной</w:t>
            </w:r>
            <w:proofErr w:type="gramEnd"/>
            <w:r w:rsidRPr="009510D4">
              <w:t xml:space="preserve"> палаты муниципального образования «Город Майкоп»</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93</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2</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по аппарату  Контрольно-счетной палаты муниципального образования «Город Майкоп»</w:t>
            </w:r>
          </w:p>
        </w:tc>
      </w:tr>
      <w:tr w:rsidR="009510D4" w:rsidRPr="009510D4" w:rsidTr="00C162B6">
        <w:trPr>
          <w:trHeight w:val="4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 xml:space="preserve">Проведение выборов и </w:t>
            </w:r>
            <w:r w:rsidRPr="009510D4">
              <w:lastRenderedPageBreak/>
              <w:t>референдумов</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lastRenderedPageBreak/>
              <w:t>94</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 xml:space="preserve">По данной целевой статье отражаются </w:t>
            </w:r>
            <w:r w:rsidRPr="009510D4">
              <w:lastRenderedPageBreak/>
              <w:t>расходы на проведение выборов и референдумов</w:t>
            </w:r>
          </w:p>
        </w:tc>
      </w:tr>
      <w:tr w:rsidR="009510D4" w:rsidRPr="009510D4" w:rsidTr="00C162B6">
        <w:trPr>
          <w:trHeight w:val="7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lastRenderedPageBreak/>
              <w:t>Проведение выборов</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94</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проведение выборов</w:t>
            </w:r>
          </w:p>
        </w:tc>
      </w:tr>
      <w:tr w:rsidR="009510D4" w:rsidRPr="009510D4" w:rsidTr="00C162B6">
        <w:trPr>
          <w:trHeight w:val="10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Муниципальные премии, социальные  и иные выплаты населению, иные мероприятия в области социальной политики</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95</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муниципальные премии, социальные  и иные выплаты населению, иные мероприятия в области социальной политики</w:t>
            </w:r>
          </w:p>
        </w:tc>
      </w:tr>
      <w:tr w:rsidR="009510D4" w:rsidRPr="009510D4" w:rsidTr="00C162B6">
        <w:trPr>
          <w:trHeight w:val="7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Резервные фонды и целевые финансовые резервы</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96</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 xml:space="preserve">По данной целевой статье отражаются расходы за счет средств резервных фондов и </w:t>
            </w:r>
            <w:proofErr w:type="gramStart"/>
            <w:r w:rsidRPr="009510D4">
              <w:t>целевые</w:t>
            </w:r>
            <w:proofErr w:type="gramEnd"/>
            <w:r w:rsidRPr="009510D4">
              <w:t xml:space="preserve"> финансовых резервов</w:t>
            </w:r>
          </w:p>
        </w:tc>
      </w:tr>
      <w:tr w:rsidR="009510D4" w:rsidRPr="009510D4" w:rsidTr="00C162B6">
        <w:trPr>
          <w:trHeight w:val="4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Резервный фонд</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96</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1</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 xml:space="preserve">По данной целевой статье отражаются расходы за счет средств </w:t>
            </w:r>
            <w:proofErr w:type="gramStart"/>
            <w:r w:rsidRPr="009510D4">
              <w:t>резервного</w:t>
            </w:r>
            <w:proofErr w:type="gramEnd"/>
            <w:r w:rsidRPr="009510D4">
              <w:t xml:space="preserve"> фонда</w:t>
            </w:r>
          </w:p>
        </w:tc>
      </w:tr>
      <w:tr w:rsidR="009510D4" w:rsidRPr="009510D4" w:rsidTr="00C162B6">
        <w:trPr>
          <w:trHeight w:val="8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Осуществление отдельных переданных полномочий субъекта Российской Федерации</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97</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осуществление отдельных переданных полномочий субъекта Российской Федерации</w:t>
            </w:r>
          </w:p>
        </w:tc>
      </w:tr>
      <w:tr w:rsidR="009510D4" w:rsidRPr="009510D4" w:rsidTr="00C162B6">
        <w:trPr>
          <w:trHeight w:val="8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Прочие непрограммные направления деятельности муниципальных учреждений</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98</w:t>
            </w:r>
          </w:p>
        </w:tc>
        <w:tc>
          <w:tcPr>
            <w:tcW w:w="563" w:type="dxa"/>
            <w:tcBorders>
              <w:top w:val="nil"/>
              <w:left w:val="nil"/>
              <w:bottom w:val="single" w:sz="4" w:space="0" w:color="auto"/>
              <w:right w:val="nil"/>
            </w:tcBorders>
            <w:shd w:val="clear" w:color="auto" w:fill="auto"/>
            <w:vAlign w:val="center"/>
            <w:hideMark/>
          </w:tcPr>
          <w:p w:rsidR="009510D4" w:rsidRPr="009510D4" w:rsidRDefault="009510D4" w:rsidP="00643755">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прочие непрограммные направления деятельности муниципальных учреждений</w:t>
            </w:r>
          </w:p>
        </w:tc>
      </w:tr>
      <w:tr w:rsidR="009510D4" w:rsidRPr="009510D4" w:rsidTr="00C162B6">
        <w:trPr>
          <w:trHeight w:val="8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r w:rsidRPr="009510D4">
              <w:t>Реализация иных полномочий органов местного самоуправления</w:t>
            </w:r>
          </w:p>
        </w:tc>
        <w:tc>
          <w:tcPr>
            <w:tcW w:w="56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99</w:t>
            </w:r>
          </w:p>
        </w:tc>
        <w:tc>
          <w:tcPr>
            <w:tcW w:w="563"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w:t>
            </w:r>
          </w:p>
        </w:tc>
        <w:tc>
          <w:tcPr>
            <w:tcW w:w="6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w:t>
            </w:r>
          </w:p>
        </w:tc>
        <w:tc>
          <w:tcPr>
            <w:tcW w:w="840" w:type="dxa"/>
            <w:tcBorders>
              <w:top w:val="nil"/>
              <w:left w:val="nil"/>
              <w:bottom w:val="single" w:sz="4" w:space="0" w:color="auto"/>
              <w:right w:val="nil"/>
            </w:tcBorders>
            <w:shd w:val="clear" w:color="auto" w:fill="auto"/>
            <w:noWrap/>
            <w:vAlign w:val="center"/>
            <w:hideMark/>
          </w:tcPr>
          <w:p w:rsidR="009510D4" w:rsidRPr="009510D4" w:rsidRDefault="009510D4" w:rsidP="00643755">
            <w:pPr>
              <w:jc w:val="center"/>
            </w:pPr>
            <w:r w:rsidRPr="009510D4">
              <w:t>00000</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rsidR="009510D4" w:rsidRPr="009510D4" w:rsidRDefault="009510D4" w:rsidP="00643755">
            <w:pPr>
              <w:jc w:val="center"/>
            </w:pPr>
            <w:r w:rsidRPr="009510D4">
              <w:t>По данной целевой статье отражаются расходы на реализацию иных полномочий органов местного самоуправления</w:t>
            </w:r>
          </w:p>
        </w:tc>
      </w:tr>
    </w:tbl>
    <w:p w:rsidR="005A5C86" w:rsidRDefault="005A5C86" w:rsidP="00643755">
      <w:pPr>
        <w:pStyle w:val="210"/>
        <w:ind w:firstLine="567"/>
        <w:jc w:val="left"/>
        <w:rPr>
          <w:b w:val="0"/>
          <w:sz w:val="28"/>
          <w:szCs w:val="28"/>
        </w:rPr>
      </w:pPr>
      <w:r>
        <w:rPr>
          <w:b w:val="0"/>
          <w:sz w:val="28"/>
          <w:szCs w:val="28"/>
        </w:rPr>
        <w:t xml:space="preserve">                                                                                           ».</w:t>
      </w:r>
    </w:p>
    <w:p w:rsidR="00D43364" w:rsidRDefault="00D43364" w:rsidP="00D43364">
      <w:pPr>
        <w:pStyle w:val="210"/>
        <w:ind w:firstLine="567"/>
        <w:rPr>
          <w:b w:val="0"/>
          <w:sz w:val="28"/>
          <w:szCs w:val="28"/>
        </w:rPr>
      </w:pPr>
      <w:r>
        <w:rPr>
          <w:b w:val="0"/>
          <w:sz w:val="28"/>
          <w:szCs w:val="28"/>
        </w:rPr>
        <w:t>_______________________</w:t>
      </w:r>
    </w:p>
    <w:p w:rsidR="005A5C86" w:rsidRDefault="005A5C86" w:rsidP="00643755">
      <w:pPr>
        <w:spacing w:after="160" w:line="259" w:lineRule="auto"/>
        <w:rPr>
          <w:sz w:val="28"/>
          <w:szCs w:val="28"/>
          <w:lang w:eastAsia="ar-SA"/>
        </w:rPr>
      </w:pPr>
      <w:r>
        <w:rPr>
          <w:b/>
          <w:sz w:val="28"/>
          <w:szCs w:val="28"/>
        </w:rPr>
        <w:br w:type="page"/>
      </w:r>
    </w:p>
    <w:p w:rsidR="005A5C86" w:rsidRDefault="005A5C86" w:rsidP="00643755">
      <w:pPr>
        <w:ind w:left="5387"/>
        <w:jc w:val="both"/>
      </w:pPr>
      <w:r>
        <w:lastRenderedPageBreak/>
        <w:t xml:space="preserve"> Приложение №</w:t>
      </w:r>
      <w:r w:rsidR="00643755">
        <w:t>2</w:t>
      </w:r>
    </w:p>
    <w:p w:rsidR="005A5C86" w:rsidRDefault="00584CAD" w:rsidP="00584CAD">
      <w:pPr>
        <w:ind w:left="3828"/>
        <w:jc w:val="both"/>
      </w:pPr>
      <w:r>
        <w:t xml:space="preserve"> </w:t>
      </w:r>
      <w:r w:rsidR="005A5C86">
        <w:t xml:space="preserve">к </w:t>
      </w:r>
      <w:r w:rsidR="00D43364">
        <w:t>п</w:t>
      </w:r>
      <w:r w:rsidR="005A5C86">
        <w:t xml:space="preserve">риказу </w:t>
      </w:r>
      <w:r w:rsidR="00483510">
        <w:t xml:space="preserve">от </w:t>
      </w:r>
      <w:bookmarkStart w:id="1" w:name="_GoBack"/>
      <w:bookmarkEnd w:id="1"/>
      <w:r w:rsidR="00483510">
        <w:t>19.09.2019 № 82-О</w:t>
      </w:r>
    </w:p>
    <w:tbl>
      <w:tblPr>
        <w:tblW w:w="10349" w:type="dxa"/>
        <w:tblInd w:w="-459" w:type="dxa"/>
        <w:tblLayout w:type="fixed"/>
        <w:tblLook w:val="04A0" w:firstRow="1" w:lastRow="0" w:firstColumn="1" w:lastColumn="0" w:noHBand="0" w:noVBand="1"/>
      </w:tblPr>
      <w:tblGrid>
        <w:gridCol w:w="1080"/>
        <w:gridCol w:w="2322"/>
        <w:gridCol w:w="4678"/>
        <w:gridCol w:w="2269"/>
      </w:tblGrid>
      <w:tr w:rsidR="005A5C86" w:rsidRPr="005A5C86" w:rsidTr="00D43364">
        <w:trPr>
          <w:trHeight w:val="315"/>
        </w:trPr>
        <w:tc>
          <w:tcPr>
            <w:tcW w:w="1080" w:type="dxa"/>
            <w:tcBorders>
              <w:top w:val="nil"/>
              <w:left w:val="nil"/>
              <w:bottom w:val="nil"/>
              <w:right w:val="nil"/>
            </w:tcBorders>
            <w:shd w:val="clear" w:color="auto" w:fill="auto"/>
            <w:vAlign w:val="bottom"/>
            <w:hideMark/>
          </w:tcPr>
          <w:p w:rsidR="005A5C86" w:rsidRPr="005A5C86" w:rsidRDefault="005A5C86" w:rsidP="00643755">
            <w:pPr>
              <w:jc w:val="center"/>
              <w:rPr>
                <w:sz w:val="22"/>
                <w:szCs w:val="22"/>
              </w:rPr>
            </w:pPr>
          </w:p>
        </w:tc>
        <w:tc>
          <w:tcPr>
            <w:tcW w:w="2322" w:type="dxa"/>
            <w:tcBorders>
              <w:top w:val="nil"/>
              <w:left w:val="nil"/>
              <w:bottom w:val="nil"/>
              <w:right w:val="nil"/>
            </w:tcBorders>
            <w:shd w:val="clear" w:color="auto" w:fill="auto"/>
            <w:vAlign w:val="bottom"/>
            <w:hideMark/>
          </w:tcPr>
          <w:p w:rsidR="005A5C86" w:rsidRPr="005A5C86" w:rsidRDefault="005A5C86" w:rsidP="00643755">
            <w:pPr>
              <w:rPr>
                <w:sz w:val="22"/>
                <w:szCs w:val="22"/>
              </w:rPr>
            </w:pPr>
          </w:p>
        </w:tc>
        <w:tc>
          <w:tcPr>
            <w:tcW w:w="4678" w:type="dxa"/>
            <w:tcBorders>
              <w:top w:val="nil"/>
              <w:left w:val="nil"/>
              <w:bottom w:val="nil"/>
              <w:right w:val="nil"/>
            </w:tcBorders>
            <w:shd w:val="clear" w:color="auto" w:fill="auto"/>
            <w:noWrap/>
            <w:vAlign w:val="center"/>
            <w:hideMark/>
          </w:tcPr>
          <w:p w:rsidR="005A5C86" w:rsidRPr="005A5C86" w:rsidRDefault="005A5C86" w:rsidP="00643755">
            <w:pPr>
              <w:jc w:val="right"/>
            </w:pPr>
            <w:r w:rsidRPr="005A5C86">
              <w:t>Приложение №3</w:t>
            </w:r>
          </w:p>
        </w:tc>
        <w:tc>
          <w:tcPr>
            <w:tcW w:w="2269" w:type="dxa"/>
            <w:tcBorders>
              <w:top w:val="nil"/>
              <w:left w:val="nil"/>
              <w:bottom w:val="nil"/>
              <w:right w:val="nil"/>
            </w:tcBorders>
            <w:shd w:val="clear" w:color="auto" w:fill="auto"/>
            <w:noWrap/>
            <w:vAlign w:val="bottom"/>
            <w:hideMark/>
          </w:tcPr>
          <w:p w:rsidR="005A5C86" w:rsidRPr="005A5C86" w:rsidRDefault="005A5C86" w:rsidP="00643755"/>
        </w:tc>
      </w:tr>
      <w:tr w:rsidR="005A5C86" w:rsidRPr="005A5C86" w:rsidTr="00D43364">
        <w:trPr>
          <w:trHeight w:val="315"/>
        </w:trPr>
        <w:tc>
          <w:tcPr>
            <w:tcW w:w="1080" w:type="dxa"/>
            <w:tcBorders>
              <w:top w:val="nil"/>
              <w:left w:val="nil"/>
              <w:bottom w:val="nil"/>
              <w:right w:val="nil"/>
            </w:tcBorders>
            <w:shd w:val="clear" w:color="auto" w:fill="auto"/>
            <w:vAlign w:val="bottom"/>
            <w:hideMark/>
          </w:tcPr>
          <w:p w:rsidR="005A5C86" w:rsidRPr="005A5C86" w:rsidRDefault="005A5C86" w:rsidP="00643755">
            <w:pPr>
              <w:jc w:val="center"/>
              <w:rPr>
                <w:sz w:val="22"/>
                <w:szCs w:val="22"/>
              </w:rPr>
            </w:pPr>
          </w:p>
        </w:tc>
        <w:tc>
          <w:tcPr>
            <w:tcW w:w="2322" w:type="dxa"/>
            <w:tcBorders>
              <w:top w:val="nil"/>
              <w:left w:val="nil"/>
              <w:bottom w:val="nil"/>
              <w:right w:val="nil"/>
            </w:tcBorders>
            <w:shd w:val="clear" w:color="auto" w:fill="auto"/>
            <w:vAlign w:val="bottom"/>
            <w:hideMark/>
          </w:tcPr>
          <w:p w:rsidR="005A5C86" w:rsidRPr="005A5C86" w:rsidRDefault="005A5C86" w:rsidP="00643755">
            <w:pPr>
              <w:rPr>
                <w:sz w:val="22"/>
                <w:szCs w:val="22"/>
              </w:rPr>
            </w:pPr>
          </w:p>
        </w:tc>
        <w:tc>
          <w:tcPr>
            <w:tcW w:w="4678" w:type="dxa"/>
            <w:tcBorders>
              <w:top w:val="nil"/>
              <w:left w:val="nil"/>
              <w:bottom w:val="nil"/>
              <w:right w:val="nil"/>
            </w:tcBorders>
            <w:shd w:val="clear" w:color="auto" w:fill="auto"/>
            <w:noWrap/>
            <w:vAlign w:val="center"/>
            <w:hideMark/>
          </w:tcPr>
          <w:p w:rsidR="005A5C86" w:rsidRPr="005A5C86" w:rsidRDefault="005A5C86" w:rsidP="00D43364">
            <w:pPr>
              <w:jc w:val="right"/>
            </w:pPr>
            <w:r w:rsidRPr="005A5C86">
              <w:t xml:space="preserve">к </w:t>
            </w:r>
            <w:r w:rsidR="00D43364">
              <w:t>п</w:t>
            </w:r>
            <w:r w:rsidRPr="005A5C86">
              <w:t xml:space="preserve">риказу  </w:t>
            </w:r>
            <w:proofErr w:type="gramStart"/>
            <w:r w:rsidRPr="005A5C86">
              <w:t>Финансового</w:t>
            </w:r>
            <w:proofErr w:type="gramEnd"/>
            <w:r w:rsidRPr="005A5C86">
              <w:t xml:space="preserve"> управления</w:t>
            </w:r>
          </w:p>
        </w:tc>
        <w:tc>
          <w:tcPr>
            <w:tcW w:w="2269" w:type="dxa"/>
            <w:tcBorders>
              <w:top w:val="nil"/>
              <w:left w:val="nil"/>
              <w:bottom w:val="nil"/>
              <w:right w:val="nil"/>
            </w:tcBorders>
            <w:shd w:val="clear" w:color="auto" w:fill="auto"/>
            <w:noWrap/>
            <w:vAlign w:val="bottom"/>
            <w:hideMark/>
          </w:tcPr>
          <w:p w:rsidR="005A5C86" w:rsidRPr="005A5C86" w:rsidRDefault="005A5C86" w:rsidP="00643755"/>
        </w:tc>
      </w:tr>
      <w:tr w:rsidR="005A5C86" w:rsidRPr="005A5C86" w:rsidTr="00D43364">
        <w:trPr>
          <w:trHeight w:val="315"/>
        </w:trPr>
        <w:tc>
          <w:tcPr>
            <w:tcW w:w="1080" w:type="dxa"/>
            <w:tcBorders>
              <w:top w:val="nil"/>
              <w:left w:val="nil"/>
              <w:bottom w:val="nil"/>
              <w:right w:val="nil"/>
            </w:tcBorders>
            <w:shd w:val="clear" w:color="auto" w:fill="auto"/>
            <w:vAlign w:val="bottom"/>
            <w:hideMark/>
          </w:tcPr>
          <w:p w:rsidR="005A5C86" w:rsidRPr="005A5C86" w:rsidRDefault="005A5C86" w:rsidP="00643755">
            <w:pPr>
              <w:jc w:val="center"/>
              <w:rPr>
                <w:sz w:val="22"/>
                <w:szCs w:val="22"/>
              </w:rPr>
            </w:pPr>
          </w:p>
        </w:tc>
        <w:tc>
          <w:tcPr>
            <w:tcW w:w="2322" w:type="dxa"/>
            <w:tcBorders>
              <w:top w:val="nil"/>
              <w:left w:val="nil"/>
              <w:bottom w:val="nil"/>
              <w:right w:val="nil"/>
            </w:tcBorders>
            <w:shd w:val="clear" w:color="auto" w:fill="auto"/>
            <w:vAlign w:val="bottom"/>
            <w:hideMark/>
          </w:tcPr>
          <w:p w:rsidR="005A5C86" w:rsidRPr="005A5C86" w:rsidRDefault="005A5C86" w:rsidP="00643755">
            <w:pPr>
              <w:rPr>
                <w:sz w:val="22"/>
                <w:szCs w:val="22"/>
              </w:rPr>
            </w:pPr>
          </w:p>
        </w:tc>
        <w:tc>
          <w:tcPr>
            <w:tcW w:w="4678" w:type="dxa"/>
            <w:tcBorders>
              <w:top w:val="nil"/>
              <w:left w:val="nil"/>
              <w:bottom w:val="nil"/>
              <w:right w:val="nil"/>
            </w:tcBorders>
            <w:shd w:val="clear" w:color="auto" w:fill="auto"/>
            <w:noWrap/>
            <w:vAlign w:val="center"/>
            <w:hideMark/>
          </w:tcPr>
          <w:p w:rsidR="005A5C86" w:rsidRPr="005A5C86" w:rsidRDefault="005A5C86" w:rsidP="00643755">
            <w:pPr>
              <w:jc w:val="right"/>
            </w:pPr>
            <w:r w:rsidRPr="005A5C86">
              <w:t xml:space="preserve"> администрации муниципального образования</w:t>
            </w:r>
          </w:p>
        </w:tc>
        <w:tc>
          <w:tcPr>
            <w:tcW w:w="2269" w:type="dxa"/>
            <w:tcBorders>
              <w:top w:val="nil"/>
              <w:left w:val="nil"/>
              <w:bottom w:val="nil"/>
              <w:right w:val="nil"/>
            </w:tcBorders>
            <w:shd w:val="clear" w:color="auto" w:fill="auto"/>
            <w:noWrap/>
            <w:vAlign w:val="bottom"/>
            <w:hideMark/>
          </w:tcPr>
          <w:p w:rsidR="005A5C86" w:rsidRPr="005A5C86" w:rsidRDefault="005A5C86" w:rsidP="00643755"/>
        </w:tc>
      </w:tr>
      <w:tr w:rsidR="005A5C86" w:rsidRPr="005A5C86" w:rsidTr="00D43364">
        <w:trPr>
          <w:trHeight w:val="315"/>
        </w:trPr>
        <w:tc>
          <w:tcPr>
            <w:tcW w:w="1080" w:type="dxa"/>
            <w:tcBorders>
              <w:top w:val="nil"/>
              <w:left w:val="nil"/>
              <w:bottom w:val="nil"/>
              <w:right w:val="nil"/>
            </w:tcBorders>
            <w:shd w:val="clear" w:color="auto" w:fill="auto"/>
            <w:vAlign w:val="bottom"/>
            <w:hideMark/>
          </w:tcPr>
          <w:p w:rsidR="005A5C86" w:rsidRPr="005A5C86" w:rsidRDefault="005A5C86" w:rsidP="00643755">
            <w:pPr>
              <w:jc w:val="center"/>
              <w:rPr>
                <w:sz w:val="22"/>
                <w:szCs w:val="22"/>
              </w:rPr>
            </w:pPr>
          </w:p>
        </w:tc>
        <w:tc>
          <w:tcPr>
            <w:tcW w:w="2322" w:type="dxa"/>
            <w:tcBorders>
              <w:top w:val="nil"/>
              <w:left w:val="nil"/>
              <w:bottom w:val="nil"/>
              <w:right w:val="nil"/>
            </w:tcBorders>
            <w:shd w:val="clear" w:color="auto" w:fill="auto"/>
            <w:vAlign w:val="bottom"/>
            <w:hideMark/>
          </w:tcPr>
          <w:p w:rsidR="005A5C86" w:rsidRPr="005A5C86" w:rsidRDefault="005A5C86" w:rsidP="00643755">
            <w:pPr>
              <w:rPr>
                <w:sz w:val="22"/>
                <w:szCs w:val="22"/>
              </w:rPr>
            </w:pPr>
          </w:p>
        </w:tc>
        <w:tc>
          <w:tcPr>
            <w:tcW w:w="4678" w:type="dxa"/>
            <w:tcBorders>
              <w:top w:val="nil"/>
              <w:left w:val="nil"/>
              <w:bottom w:val="nil"/>
              <w:right w:val="nil"/>
            </w:tcBorders>
            <w:shd w:val="clear" w:color="auto" w:fill="auto"/>
            <w:noWrap/>
            <w:vAlign w:val="center"/>
            <w:hideMark/>
          </w:tcPr>
          <w:p w:rsidR="005A5C86" w:rsidRPr="005A5C86" w:rsidRDefault="005A5C86" w:rsidP="00643755">
            <w:pPr>
              <w:jc w:val="right"/>
            </w:pPr>
            <w:r w:rsidRPr="005A5C86">
              <w:t xml:space="preserve"> «Город Майкоп»</w:t>
            </w:r>
          </w:p>
        </w:tc>
        <w:tc>
          <w:tcPr>
            <w:tcW w:w="2269" w:type="dxa"/>
            <w:tcBorders>
              <w:top w:val="nil"/>
              <w:left w:val="nil"/>
              <w:bottom w:val="nil"/>
              <w:right w:val="nil"/>
            </w:tcBorders>
            <w:shd w:val="clear" w:color="auto" w:fill="auto"/>
            <w:noWrap/>
            <w:vAlign w:val="bottom"/>
            <w:hideMark/>
          </w:tcPr>
          <w:p w:rsidR="005A5C86" w:rsidRPr="005A5C86" w:rsidRDefault="005A5C86" w:rsidP="00643755"/>
        </w:tc>
      </w:tr>
      <w:tr w:rsidR="005A5C86" w:rsidRPr="005A5C86" w:rsidTr="00D43364">
        <w:trPr>
          <w:trHeight w:val="315"/>
        </w:trPr>
        <w:tc>
          <w:tcPr>
            <w:tcW w:w="1080" w:type="dxa"/>
            <w:tcBorders>
              <w:top w:val="nil"/>
              <w:left w:val="nil"/>
              <w:bottom w:val="nil"/>
              <w:right w:val="nil"/>
            </w:tcBorders>
            <w:shd w:val="clear" w:color="auto" w:fill="auto"/>
            <w:vAlign w:val="bottom"/>
            <w:hideMark/>
          </w:tcPr>
          <w:p w:rsidR="005A5C86" w:rsidRPr="005A5C86" w:rsidRDefault="005A5C86" w:rsidP="00643755">
            <w:pPr>
              <w:jc w:val="center"/>
              <w:rPr>
                <w:sz w:val="22"/>
                <w:szCs w:val="22"/>
              </w:rPr>
            </w:pPr>
          </w:p>
        </w:tc>
        <w:tc>
          <w:tcPr>
            <w:tcW w:w="2322" w:type="dxa"/>
            <w:tcBorders>
              <w:top w:val="nil"/>
              <w:left w:val="nil"/>
              <w:bottom w:val="nil"/>
              <w:right w:val="nil"/>
            </w:tcBorders>
            <w:shd w:val="clear" w:color="auto" w:fill="auto"/>
            <w:vAlign w:val="bottom"/>
            <w:hideMark/>
          </w:tcPr>
          <w:p w:rsidR="005A5C86" w:rsidRPr="005A5C86" w:rsidRDefault="005A5C86" w:rsidP="00643755">
            <w:pPr>
              <w:rPr>
                <w:sz w:val="22"/>
                <w:szCs w:val="22"/>
              </w:rPr>
            </w:pPr>
          </w:p>
        </w:tc>
        <w:tc>
          <w:tcPr>
            <w:tcW w:w="4678" w:type="dxa"/>
            <w:tcBorders>
              <w:top w:val="nil"/>
              <w:left w:val="nil"/>
              <w:bottom w:val="nil"/>
              <w:right w:val="nil"/>
            </w:tcBorders>
            <w:shd w:val="clear" w:color="auto" w:fill="auto"/>
            <w:noWrap/>
            <w:vAlign w:val="center"/>
            <w:hideMark/>
          </w:tcPr>
          <w:p w:rsidR="005A5C86" w:rsidRPr="005A5C86" w:rsidRDefault="005A5C86" w:rsidP="00584CAD">
            <w:pPr>
              <w:jc w:val="right"/>
            </w:pPr>
            <w:r w:rsidRPr="005A5C86">
              <w:t xml:space="preserve">от </w:t>
            </w:r>
            <w:r w:rsidR="00584CAD">
              <w:t xml:space="preserve">07.12.2019 </w:t>
            </w:r>
            <w:r w:rsidRPr="005A5C86">
              <w:t xml:space="preserve">№ </w:t>
            </w:r>
            <w:r w:rsidR="00584CAD">
              <w:t>125-О</w:t>
            </w:r>
            <w:r w:rsidRPr="005A5C86">
              <w:t xml:space="preserve">      </w:t>
            </w:r>
          </w:p>
        </w:tc>
        <w:tc>
          <w:tcPr>
            <w:tcW w:w="2269" w:type="dxa"/>
            <w:tcBorders>
              <w:top w:val="nil"/>
              <w:left w:val="nil"/>
              <w:bottom w:val="nil"/>
              <w:right w:val="nil"/>
            </w:tcBorders>
            <w:shd w:val="clear" w:color="auto" w:fill="auto"/>
            <w:noWrap/>
            <w:vAlign w:val="bottom"/>
            <w:hideMark/>
          </w:tcPr>
          <w:p w:rsidR="005A5C86" w:rsidRPr="005A5C86" w:rsidRDefault="005A5C86" w:rsidP="00643755"/>
        </w:tc>
      </w:tr>
      <w:tr w:rsidR="005A5C86" w:rsidRPr="005A5C86" w:rsidTr="00D43364">
        <w:trPr>
          <w:trHeight w:val="1170"/>
        </w:trPr>
        <w:tc>
          <w:tcPr>
            <w:tcW w:w="10349" w:type="dxa"/>
            <w:gridSpan w:val="4"/>
            <w:tcBorders>
              <w:top w:val="nil"/>
              <w:left w:val="nil"/>
              <w:bottom w:val="nil"/>
              <w:right w:val="nil"/>
            </w:tcBorders>
            <w:shd w:val="clear" w:color="auto" w:fill="auto"/>
            <w:vAlign w:val="center"/>
            <w:hideMark/>
          </w:tcPr>
          <w:p w:rsidR="005A5C86" w:rsidRPr="005A5C86" w:rsidRDefault="005A5C86" w:rsidP="00643755">
            <w:pPr>
              <w:jc w:val="center"/>
              <w:rPr>
                <w:b/>
                <w:bCs/>
              </w:rPr>
            </w:pPr>
            <w:r w:rsidRPr="005A5C86">
              <w:rPr>
                <w:b/>
                <w:bCs/>
              </w:rPr>
              <w:t xml:space="preserve">Уникальные направления расходов, увязанные с программными (непрограммными) целевыми статьями расходов </w:t>
            </w:r>
            <w:r w:rsidRPr="005A5C86">
              <w:rPr>
                <w:b/>
                <w:bCs/>
              </w:rPr>
              <w:br/>
              <w:t>бюджета муниципального образования «Город Майкоп»</w:t>
            </w:r>
          </w:p>
        </w:tc>
      </w:tr>
      <w:tr w:rsidR="005A5C86" w:rsidRPr="005A5C86" w:rsidTr="00D43364">
        <w:trPr>
          <w:trHeight w:val="345"/>
        </w:trPr>
        <w:tc>
          <w:tcPr>
            <w:tcW w:w="1080" w:type="dxa"/>
            <w:tcBorders>
              <w:top w:val="nil"/>
              <w:left w:val="nil"/>
              <w:bottom w:val="nil"/>
              <w:right w:val="nil"/>
            </w:tcBorders>
            <w:shd w:val="clear" w:color="auto" w:fill="auto"/>
            <w:noWrap/>
            <w:vAlign w:val="center"/>
            <w:hideMark/>
          </w:tcPr>
          <w:p w:rsidR="005A5C86" w:rsidRPr="005A5C86" w:rsidRDefault="005A5C86" w:rsidP="00643755">
            <w:pPr>
              <w:jc w:val="center"/>
              <w:rPr>
                <w:color w:val="000000"/>
              </w:rPr>
            </w:pPr>
          </w:p>
        </w:tc>
        <w:tc>
          <w:tcPr>
            <w:tcW w:w="2322" w:type="dxa"/>
            <w:tcBorders>
              <w:top w:val="nil"/>
              <w:left w:val="nil"/>
              <w:bottom w:val="nil"/>
              <w:right w:val="nil"/>
            </w:tcBorders>
            <w:shd w:val="clear" w:color="auto" w:fill="auto"/>
            <w:noWrap/>
            <w:vAlign w:val="center"/>
            <w:hideMark/>
          </w:tcPr>
          <w:p w:rsidR="005A5C86" w:rsidRPr="005A5C86" w:rsidRDefault="005A5C86" w:rsidP="00643755">
            <w:pPr>
              <w:rPr>
                <w:color w:val="000000"/>
              </w:rPr>
            </w:pPr>
          </w:p>
        </w:tc>
        <w:tc>
          <w:tcPr>
            <w:tcW w:w="4678" w:type="dxa"/>
            <w:tcBorders>
              <w:top w:val="nil"/>
              <w:left w:val="nil"/>
              <w:bottom w:val="nil"/>
              <w:right w:val="nil"/>
            </w:tcBorders>
            <w:shd w:val="clear" w:color="auto" w:fill="auto"/>
            <w:noWrap/>
            <w:vAlign w:val="center"/>
            <w:hideMark/>
          </w:tcPr>
          <w:p w:rsidR="005A5C86" w:rsidRPr="005A5C86" w:rsidRDefault="005A5C86" w:rsidP="00643755">
            <w:pPr>
              <w:jc w:val="center"/>
            </w:pPr>
          </w:p>
        </w:tc>
        <w:tc>
          <w:tcPr>
            <w:tcW w:w="2269" w:type="dxa"/>
            <w:tcBorders>
              <w:top w:val="nil"/>
              <w:left w:val="nil"/>
              <w:bottom w:val="nil"/>
              <w:right w:val="nil"/>
            </w:tcBorders>
            <w:shd w:val="clear" w:color="auto" w:fill="auto"/>
            <w:noWrap/>
            <w:vAlign w:val="center"/>
            <w:hideMark/>
          </w:tcPr>
          <w:p w:rsidR="005A5C86" w:rsidRPr="005A5C86" w:rsidRDefault="005A5C86" w:rsidP="00643755"/>
        </w:tc>
      </w:tr>
      <w:tr w:rsidR="005A5C86" w:rsidRPr="005A5C86" w:rsidTr="00D43364">
        <w:trPr>
          <w:trHeight w:val="17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b/>
                <w:bCs/>
                <w:color w:val="000000"/>
              </w:rPr>
            </w:pPr>
            <w:r w:rsidRPr="005A5C86">
              <w:rPr>
                <w:b/>
                <w:bCs/>
                <w:color w:val="000000"/>
              </w:rPr>
              <w:t>НР</w:t>
            </w:r>
          </w:p>
        </w:tc>
        <w:tc>
          <w:tcPr>
            <w:tcW w:w="2322" w:type="dxa"/>
            <w:tcBorders>
              <w:top w:val="single" w:sz="4" w:space="0" w:color="auto"/>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rPr>
                <w:b/>
                <w:bCs/>
                <w:color w:val="000000"/>
              </w:rPr>
            </w:pPr>
            <w:r w:rsidRPr="005A5C86">
              <w:rPr>
                <w:b/>
                <w:bCs/>
                <w:color w:val="000000"/>
              </w:rPr>
              <w:t>Наименование</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rPr>
                <w:b/>
                <w:bCs/>
              </w:rPr>
            </w:pPr>
            <w:r w:rsidRPr="005A5C86">
              <w:rPr>
                <w:b/>
                <w:bCs/>
              </w:rPr>
              <w:t>Примечание</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5A5C86" w:rsidRPr="005A5C86" w:rsidRDefault="005A5C86" w:rsidP="00643755">
            <w:pPr>
              <w:jc w:val="center"/>
              <w:rPr>
                <w:b/>
                <w:bCs/>
              </w:rPr>
            </w:pPr>
            <w:r w:rsidRPr="005A5C86">
              <w:rPr>
                <w:b/>
                <w:bCs/>
              </w:rPr>
              <w:t>Номер программы (подпрограммы), основного мероприятия</w:t>
            </w:r>
          </w:p>
        </w:tc>
      </w:tr>
      <w:tr w:rsidR="005A5C86" w:rsidRPr="005A5C86" w:rsidTr="00D43364">
        <w:trPr>
          <w:trHeight w:val="29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00200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Предоставление субсидий социально ориентированным казачьим обществам, действующим на территории муниципального образования «Город Майкоп»</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сети групп казачьей направленности, обеспечение их деятельности, проведение мероприятий по изучению и популяризации традиционной культуры и истории казачества» муниципальной программы  «Поддержка казачьих обществ муниципального образования «Город Майкоп» на 2018-2021 годы» на предоставление субсидий социально ориентированным казачьим обществам, действующим на территории муниципального образования «Город Майкоп»</w:t>
            </w:r>
            <w:proofErr w:type="gramEnd"/>
          </w:p>
        </w:tc>
        <w:tc>
          <w:tcPr>
            <w:tcW w:w="2269"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30 0 01 00000</w:t>
            </w:r>
          </w:p>
        </w:tc>
      </w:tr>
      <w:tr w:rsidR="005A5C86" w:rsidRPr="005A5C86" w:rsidTr="00D43364">
        <w:trPr>
          <w:trHeight w:val="6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01000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Предоставление субсидии в целях возмещения недополученных доходов и возмещения затрат гражданам,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«Город </w:t>
            </w:r>
            <w:r w:rsidRPr="005A5C86">
              <w:lastRenderedPageBreak/>
              <w:t>Майкоп»</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lastRenderedPageBreak/>
              <w:t>По данному направлению расходов отражаются расходы в рамках основного мероприятия «Поддержка сельскохозяйственных производителей на территории МО «Город Майкоп» муниципальной программы  «Развитие сельского хозяйства и регулирование рынков сельскохозяйственной продукции, сырья и продовольствия в муниципальном образовании «Город Майкоп» на 2018 - 2021 годы» на возмещение недополученных доходов и возмещения затрат гражданам, ведущим мелкооптовое сельскохозяйственное производство по основным направлениям сельскохозяйственной деятельности на территории муниципального</w:t>
            </w:r>
            <w:proofErr w:type="gramEnd"/>
            <w:r w:rsidRPr="005A5C86">
              <w:t xml:space="preserve"> образования «Город Майкоп»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01 0 01 00000</w:t>
            </w:r>
          </w:p>
        </w:tc>
      </w:tr>
      <w:tr w:rsidR="005A5C86" w:rsidRPr="005A5C86" w:rsidTr="00D43364">
        <w:trPr>
          <w:trHeight w:val="27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01010</w:t>
            </w:r>
          </w:p>
        </w:tc>
        <w:tc>
          <w:tcPr>
            <w:tcW w:w="2322"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r w:rsidRPr="005A5C86">
              <w:t>Проведение ежегодного мероприятия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«Организация и проведение ежегодного мероприятия, связанного с подведением итогов работы предприятий АПК и крестьянских фермерских хозяйств» муниципальной программы  «Развитие сельского хозяйства и регулирование рынков сельскохозяйственной продукции, сырья и продовольствия в муниципальном образовании «Город Майкоп» на 2018 - 2021 годы» на проведение ежегодного мероприятия</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01 0 02 00000</w:t>
            </w:r>
          </w:p>
        </w:tc>
      </w:tr>
      <w:tr w:rsidR="005A5C86" w:rsidRPr="005A5C86" w:rsidTr="00D43364">
        <w:trPr>
          <w:trHeight w:val="31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01020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Предоставление субсидии на финансовое обеспечение затрат в связи с оказанием услуг в сфере поддержки малого и среднего предпринимательства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 муниципальной программы «Развитие малого и среднего предпринимательства муниципального образования «Город Майкоп» на 2018 - 2024 годы» на предоставление субсидии на финансовое обеспечение затрат в связи с оказанием услуг в сфере</w:t>
            </w:r>
            <w:proofErr w:type="gramEnd"/>
            <w:r w:rsidRPr="005A5C86">
              <w:t xml:space="preserve"> поддержки малого и среднего предпринимательства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03 0 01 00000</w:t>
            </w:r>
          </w:p>
        </w:tc>
      </w:tr>
      <w:tr w:rsidR="005A5C86" w:rsidRPr="005A5C86" w:rsidTr="00D43364">
        <w:trPr>
          <w:trHeight w:val="33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01030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Предоставление субсидий социально ориентированной некоммерческой организации, работающей в сфере поддержки малого и среднего предпринимательства, на финансовое обеспечение затрат в связи с оказанием услуг</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 муниципальной программы «Развитие малого и среднего предпринимательства муниципального образования «Город Майкоп» на 2018 - 2024 годы» на предоставление субсидий социально ориентированной некоммерческой организации, работающей в сфере поддержки малого и</w:t>
            </w:r>
            <w:proofErr w:type="gramEnd"/>
            <w:r w:rsidRPr="005A5C86">
              <w:t xml:space="preserve"> среднего предпринимательства, на финансовое обеспечение затрат в связи с оказанием услуг</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03 0 02 00000</w:t>
            </w:r>
          </w:p>
        </w:tc>
      </w:tr>
      <w:tr w:rsidR="005A5C86" w:rsidRPr="005A5C86" w:rsidTr="00D43364">
        <w:trPr>
          <w:trHeight w:val="21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01040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Расходы на строительство МБДОУ в станице </w:t>
            </w:r>
            <w:proofErr w:type="gramStart"/>
            <w:r w:rsidRPr="005A5C86">
              <w:t>Ханская</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«Развитие инфраструктуры системы дошкольного образования» подпрограммы «Развитие системы дошкольного образования» программы «Развитие системы образования муниципального образования «Город Майкоп» на 2018 - 2024 годы» на строительство МБДОУ в станице </w:t>
            </w:r>
            <w:proofErr w:type="gramStart"/>
            <w:r w:rsidRPr="005A5C86">
              <w:t>Ханская</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15 1 02 00000</w:t>
            </w:r>
          </w:p>
        </w:tc>
      </w:tr>
      <w:tr w:rsidR="005A5C86" w:rsidRPr="005A5C86" w:rsidTr="00D43364">
        <w:trPr>
          <w:trHeight w:val="29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01050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Расходы на </w:t>
            </w:r>
            <w:proofErr w:type="gramStart"/>
            <w:r w:rsidRPr="005A5C86">
              <w:t>капитальный</w:t>
            </w:r>
            <w:proofErr w:type="gramEnd"/>
            <w:r w:rsidRPr="005A5C86">
              <w:t xml:space="preserve"> ремонт дворовых территорий многоквартирных жилых домов, проездов к дворовым территориям многоквартирных жилых домов на территории муниципального образования «Город Майкоп»</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«Благоустройство дворовых территорий многоквартирных домов на территории муниципального образования «Город Майкоп» муниципальной программы «Формирование современной городской среды в муниципальном образовании «Город Майкоп» на 2018-2024 годы» на </w:t>
            </w:r>
            <w:proofErr w:type="gramStart"/>
            <w:r w:rsidRPr="005A5C86">
              <w:t>капитальный</w:t>
            </w:r>
            <w:proofErr w:type="gramEnd"/>
            <w:r w:rsidRPr="005A5C86">
              <w:t xml:space="preserve"> ремонт дворовых территорий многоквартирных жилых домов на территории муниципального образования «Город Майкоп»</w:t>
            </w:r>
          </w:p>
        </w:tc>
        <w:tc>
          <w:tcPr>
            <w:tcW w:w="2269"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31 0 02 00000</w:t>
            </w:r>
          </w:p>
        </w:tc>
      </w:tr>
      <w:tr w:rsidR="005A5C86" w:rsidRPr="005A5C86" w:rsidTr="00D43364">
        <w:trPr>
          <w:trHeight w:val="18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01060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Изготовление удостоверений народного дружинника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 Создание условий для деятельности народных дружин» программы « Профилактика правонарушений в муниципальном образовании »Город Майкоп« на 2018-2021 годы» на изготовление удостоверений народного дружинника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21 0 03 0000</w:t>
            </w:r>
          </w:p>
        </w:tc>
      </w:tr>
      <w:tr w:rsidR="005A5C86" w:rsidRPr="005A5C86" w:rsidTr="00D43364">
        <w:trPr>
          <w:trHeight w:val="28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01070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Обустройство системы уличного видеонаблюдения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мероприятие «Построение и развитие комплекса АПК «Безопасный город» подпрограммы «Построение (развитие) аппаратно-программного комплекса «Безопасный город»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2018-2021 годы» на обустройство системы уличного видеонаблюдения</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04 2 01 00000</w:t>
            </w:r>
          </w:p>
        </w:tc>
      </w:tr>
      <w:tr w:rsidR="005A5C86" w:rsidRPr="005A5C86" w:rsidTr="00D43364">
        <w:trPr>
          <w:trHeight w:val="22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01080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Организация и проведение Фестиваля ремесленников «Город мастеров»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«Развитие народных художественных промыслов» муниципальной программы «Развитие культуры муниципального образования «Город Майкоп» на 2018 – 2024 годы» на организацию и проведение Фестиваля ремесленников «Город мастеров»</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22 0 06 00000</w:t>
            </w:r>
          </w:p>
        </w:tc>
      </w:tr>
      <w:tr w:rsidR="005A5C86" w:rsidRPr="005A5C86" w:rsidTr="00D43364">
        <w:trPr>
          <w:trHeight w:val="26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01090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Разработка проектной документации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«Мероприятия в области архитектуры, градостроительства и рекламы» ведомственной программы «Повышение эффективности и сбалансированности работы Управления архитектуры и градостроительства муниципального образования «Город Майкоп» на 2016-2021 гг.» на разработку проектной документации</w:t>
            </w:r>
          </w:p>
        </w:tc>
        <w:tc>
          <w:tcPr>
            <w:tcW w:w="2269"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70 0 01 00000</w:t>
            </w:r>
          </w:p>
        </w:tc>
      </w:tr>
      <w:tr w:rsidR="005A5C86" w:rsidRPr="005A5C86" w:rsidTr="00D43364">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01100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Постановка на кадастровый учет </w:t>
            </w:r>
            <w:proofErr w:type="gramStart"/>
            <w:r w:rsidRPr="005A5C86">
              <w:t>границ территориальных зон карты градостроительного зонирования Правил землепользования</w:t>
            </w:r>
            <w:proofErr w:type="gramEnd"/>
            <w:r w:rsidRPr="005A5C86">
              <w:t xml:space="preserve"> и застройки муниципального образования «Город Майкоп»</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«Мероприятия в области архитектуры, градостроительства и рекламы» ведомственной программы «Повышение эффективности и сбалансированности работы Управления архитектуры и градостроительства муниципального образования «Город Майкоп» на 2016-2021 гг.» на постановку на кадастровый учет границ территориальных зон карты градостроительного зонирования Правил землепользования и застройки муниципального образования «Город Майкоп»</w:t>
            </w:r>
            <w:proofErr w:type="gramEnd"/>
          </w:p>
        </w:tc>
        <w:tc>
          <w:tcPr>
            <w:tcW w:w="2269"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70 0 01 00000</w:t>
            </w:r>
          </w:p>
        </w:tc>
      </w:tr>
      <w:tr w:rsidR="005A5C86" w:rsidRPr="005A5C86" w:rsidTr="00D43364">
        <w:trPr>
          <w:trHeight w:val="183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01110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Местный резерв финансовых средств и материальных ресурсов для ликвидации чрезвычайных ситуаций природного и техногенного характера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«Снижение рисков и смягчение последствий чрезвычайных ситуаций природного и техногенного характера» подпрограммы «Обеспечение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2018 – 2021 годы» муниципальной программы «Защита населения и территорий от чрезвычайных ситуаций, обеспечение пожарной безопасности и безопасности</w:t>
            </w:r>
            <w:proofErr w:type="gramEnd"/>
            <w:r w:rsidRPr="005A5C86">
              <w:t xml:space="preserve"> людей на водных </w:t>
            </w:r>
            <w:proofErr w:type="gramStart"/>
            <w:r w:rsidRPr="005A5C86">
              <w:t>объектах</w:t>
            </w:r>
            <w:proofErr w:type="gramEnd"/>
            <w:r w:rsidRPr="005A5C86">
              <w:t xml:space="preserve"> на территории муниципального образования «Город Майкоп» на 2018 - 2021 годы» на местный </w:t>
            </w:r>
            <w:r w:rsidRPr="005A5C86">
              <w:lastRenderedPageBreak/>
              <w:t>резерв финансовых средств и материальных ресурсов для ликвидации чрезвычайных ситуаций природного и техногенного характера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04 1 02 00000</w:t>
            </w:r>
          </w:p>
        </w:tc>
      </w:tr>
      <w:tr w:rsidR="005A5C86" w:rsidRPr="005A5C86" w:rsidTr="00D43364">
        <w:trPr>
          <w:trHeight w:val="30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01120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Проведение обследования пассажиропотоков на городском общественном </w:t>
            </w:r>
            <w:proofErr w:type="gramStart"/>
            <w:r w:rsidRPr="005A5C86">
              <w:t>транспорте</w:t>
            </w:r>
            <w:proofErr w:type="gramEnd"/>
            <w:r w:rsidRPr="005A5C86">
              <w:t xml:space="preserve"> для изучения спроса населения на городские пассажирские перевозки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«Развитие и повешение качества транспортного обслуживания населения» муниципальной программы «Развитие общественного транспорта в муниципальном образовании »город Майкоп« на 2018-2020 годы» на проведение обследования пассажиропотоков на городском общественном транспорте для изучения спроса населения на городские пассажирские перевозки</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05 0 01 00000</w:t>
            </w:r>
          </w:p>
        </w:tc>
      </w:tr>
      <w:tr w:rsidR="005A5C86" w:rsidRPr="005A5C86" w:rsidTr="00D43364">
        <w:trPr>
          <w:trHeight w:val="36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01130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Предоставление субсидии в целях возмещения недополученных доходов, возникающих при регулировании тарифов на перевозку пассажиров и провоз багажа городским электрическим транспортом по маршрутам регулярных перевозок на территории муниципального образования «Город Майкоп»</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«Предоставление субсидий предприятиям осуществляющим перевозку пассажиров городским электрическим транспортом по муниципальным маршрутам» муниципальной программы «Развитие общественного транспорта в муниципальном образовании «Город Майкоп» на 2018-2021 годы» на предоставление субсидии в целях возмещения недополученных доходов, возникающих при регулировании тарифов на перевозку пассажиров и провоз багажа городским электрическим транспортом по маршрутам регулярных перевозок</w:t>
            </w:r>
            <w:proofErr w:type="gramEnd"/>
            <w:r w:rsidRPr="005A5C86">
              <w:t xml:space="preserve"> на территории муниципального образования «Город Майкоп»</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05 0 02 00000</w:t>
            </w:r>
          </w:p>
        </w:tc>
      </w:tr>
      <w:tr w:rsidR="005A5C86" w:rsidRPr="005A5C86" w:rsidTr="00D43364">
        <w:trPr>
          <w:trHeight w:val="36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01140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Расходы на оснащение оборудованием и мебелью пристройки дополнительного блока детского сада к школе по адресу: </w:t>
            </w:r>
            <w:proofErr w:type="spellStart"/>
            <w:r w:rsidRPr="005A5C86">
              <w:t>г</w:t>
            </w:r>
            <w:proofErr w:type="gramStart"/>
            <w:r w:rsidRPr="005A5C86">
              <w:t>.М</w:t>
            </w:r>
            <w:proofErr w:type="gramEnd"/>
            <w:r w:rsidRPr="005A5C86">
              <w:t>айкоп</w:t>
            </w:r>
            <w:proofErr w:type="spellEnd"/>
            <w:r w:rsidRPr="005A5C86">
              <w:t xml:space="preserve">, </w:t>
            </w:r>
            <w:proofErr w:type="spellStart"/>
            <w:r w:rsidRPr="005A5C86">
              <w:t>х.Гавердовский</w:t>
            </w:r>
            <w:proofErr w:type="spellEnd"/>
            <w:r w:rsidRPr="005A5C86">
              <w:t xml:space="preserve">, </w:t>
            </w:r>
            <w:proofErr w:type="spellStart"/>
            <w:r w:rsidRPr="005A5C86">
              <w:t>пер.Клубный</w:t>
            </w:r>
            <w:proofErr w:type="spellEnd"/>
            <w:r w:rsidRPr="005A5C86">
              <w:t>, 1</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«Развитие инфраструктуры системы дошкольного образования» подпрограммы «Развитие системы дошкольного образования» муниципальной программы «Развитие системы образования муниципального образования «Город Майкоп» на 2018 - 2024 годы»  на оснащение оборудованием и мебелью пристройки дополнительного блока детского сада к школе по адресу: </w:t>
            </w:r>
            <w:proofErr w:type="spellStart"/>
            <w:r w:rsidRPr="005A5C86">
              <w:t>г</w:t>
            </w:r>
            <w:proofErr w:type="gramStart"/>
            <w:r w:rsidRPr="005A5C86">
              <w:t>.М</w:t>
            </w:r>
            <w:proofErr w:type="gramEnd"/>
            <w:r w:rsidRPr="005A5C86">
              <w:t>айкоп</w:t>
            </w:r>
            <w:proofErr w:type="spellEnd"/>
            <w:r w:rsidRPr="005A5C86">
              <w:t xml:space="preserve">, </w:t>
            </w:r>
            <w:proofErr w:type="spellStart"/>
            <w:r w:rsidRPr="005A5C86">
              <w:t>х.Гавердовский</w:t>
            </w:r>
            <w:proofErr w:type="spellEnd"/>
            <w:r w:rsidRPr="005A5C86">
              <w:t xml:space="preserve">, </w:t>
            </w:r>
            <w:proofErr w:type="spellStart"/>
            <w:r w:rsidRPr="005A5C86">
              <w:t>пер.Клубный</w:t>
            </w:r>
            <w:proofErr w:type="spellEnd"/>
            <w:r w:rsidRPr="005A5C86">
              <w:t>, 1</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15 1 02 00000</w:t>
            </w:r>
          </w:p>
        </w:tc>
      </w:tr>
      <w:tr w:rsidR="005A5C86" w:rsidRPr="005A5C86" w:rsidTr="00D43364">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01150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Оказание единовременной материальной помощи малоимущим гражданам на неотложные нужды</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«Социальная поддержка отдельных категорий граждан» муниципальной программы «Адресная социальная помощь малоимущим гражданам и другим категориям граждан, находящимся в трудной жизненной ситуации на 2018-2021 годы» на оказание единовременной материальной помощи малоимущим гражданам на неотложные нужды</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06 0 01 00000</w:t>
            </w:r>
          </w:p>
        </w:tc>
      </w:tr>
      <w:tr w:rsidR="005A5C86" w:rsidRPr="005A5C86" w:rsidTr="00D43364">
        <w:trPr>
          <w:trHeight w:val="24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01160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Оказание единовременной материальной помощи малоимущим гражданам на газификацию домовладений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«Социальная поддержка отдельных категорий граждан» муниципальной программы «Адресная социальная помощь малоимущим гражданам и другим категориям граждан, находящимся в трудной жизненной ситуации на 2018-2021 годы» на оказание единовременной материальной помощи малоимущим гражданам на газификацию домовладений</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06 0 01 00000</w:t>
            </w:r>
          </w:p>
        </w:tc>
      </w:tr>
      <w:tr w:rsidR="005A5C86" w:rsidRPr="005A5C86" w:rsidTr="00D43364">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01170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Оказание единовременной материальной помощи на улучшение социально-бытовых условий инвалидам ВОВ, бывшим несовершеннолетним узникам фашистских лагерей, вдовам участников (инвалидов) ВОВ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«Социальная поддержка отдельных категорий граждан» муниципальной программы «Адресная социальная помощь малоимущим гражданам и другим категориям граждан, находящимся в трудной жизненной ситуации на 2018-2021 годы» на оказание единовременной материальной помощи на улучшение социально-бытовых условий инвалидам ВОВ, бывшим несовершеннолетним узникам фашистских лагерей, вдовам участников (инвалидов) ВОВ</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06 0 01 00000</w:t>
            </w:r>
          </w:p>
        </w:tc>
      </w:tr>
      <w:tr w:rsidR="005A5C86" w:rsidRPr="005A5C86" w:rsidTr="00D43364">
        <w:trPr>
          <w:trHeight w:val="23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01180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Оказание единовременной материальной помощи лицам, отбывшим наказание, назначенное судом</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«Социальная поддержка отдельных категорий граждан» муниципальной программы «Адресная социальная помощь малоимущим гражданам и другим категориям граждан, находящимся в трудной жизненной ситуации на 2018-2021 годы» на оказание единовременной материальной помощи лицам, отбывшим наказание, назначенное судом</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06 0 01 00000</w:t>
            </w:r>
          </w:p>
        </w:tc>
      </w:tr>
      <w:tr w:rsidR="005A5C86" w:rsidRPr="005A5C86" w:rsidTr="00D43364">
        <w:trPr>
          <w:trHeight w:val="20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01190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Предоставление натуральной помощи в виде банных услуг</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«Социальная поддержка отдельных категорий граждан» муниципальной программы «Адресная социальная помощь малоимущим гражданам и другим категориям граждан, находящимся в трудной жизненной ситуации на 2018-2021 годы» на предоставление натуральной помощи в виде банных услуг</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06 0 01 00000</w:t>
            </w:r>
          </w:p>
        </w:tc>
      </w:tr>
      <w:tr w:rsidR="005A5C86" w:rsidRPr="005A5C86" w:rsidTr="00D43364">
        <w:trPr>
          <w:trHeight w:val="19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01200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Выплата ежемесячного пособия многодетной семье</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«Социальная поддержка отдельных категорий граждан» муниципальной программы «Адресная социальная помощь малоимущим гражданам и другим категориям граждан, находящимся в трудной жизненной ситуации на 2018-2021 годы» на выплату ежемесячного пособия многодетной семье</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06 0 01 00000</w:t>
            </w:r>
          </w:p>
        </w:tc>
      </w:tr>
      <w:tr w:rsidR="005A5C86" w:rsidRPr="005A5C86" w:rsidTr="00D43364">
        <w:trPr>
          <w:trHeight w:val="3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01210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Праздничные мероприятия (Международный женский день 8 Марта, встреча, посвященная Международному Дню семьи, торжественные мероприятия, приуроченные </w:t>
            </w:r>
            <w:proofErr w:type="gramStart"/>
            <w:r w:rsidRPr="005A5C86">
              <w:t>к</w:t>
            </w:r>
            <w:proofErr w:type="gramEnd"/>
            <w:r w:rsidRPr="005A5C86">
              <w:t xml:space="preserve"> Дню России, встреча, приуроченная, к Международному Дню матери, детские новогодние утренники (вручение новогодних подарков)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«Социальная поддержка отдельных категорий граждан» муниципальной программы «Адресная социальная помощь малоимущим гражданам и другим категориям граждан, находящимся в трудной жизненной ситуации на 2018-2021 годы» на праздничные мероприятия (Международный женский день 8 Марта, встреча, посвященная Международному Дню семьи, торжественные мероприятия, приуроченные </w:t>
            </w:r>
            <w:proofErr w:type="gramStart"/>
            <w:r w:rsidRPr="005A5C86">
              <w:t>к</w:t>
            </w:r>
            <w:proofErr w:type="gramEnd"/>
            <w:r w:rsidRPr="005A5C86">
              <w:t xml:space="preserve"> Дню России, встреча, приуроченная, к Международному Дню матери, детские новогодние утренники (вручение новогодних подарков)</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06 0 02 00000</w:t>
            </w:r>
          </w:p>
        </w:tc>
      </w:tr>
      <w:tr w:rsidR="005A5C86" w:rsidRPr="005A5C86" w:rsidTr="00D43364">
        <w:trPr>
          <w:trHeight w:val="226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01220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Благотворительные акции (мероприятие, посвященное годовщине аварии на Чернобыльской АЭС, День Победы, Международный День защиты детей, Первый раз в первый класс, Международный </w:t>
            </w:r>
            <w:r w:rsidRPr="005A5C86">
              <w:lastRenderedPageBreak/>
              <w:t>День пожилого человека, мероприятия, посвященные месячнику «Белая трость», Международный День инвалидов)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lastRenderedPageBreak/>
              <w:t xml:space="preserve">По данному направлению расходов отражаются расходы в рамках основного мероприятия «Социальная поддержка отдельных категорий граждан» муниципальной программы «Адресная социальная помощь малоимущим гражданам и другим категориям граждан, находящимся в трудной жизненной ситуации на 2018-2021 годы» на благотворительные акции (мероприятие, посвященное годовщине аварии на Чернобыльской АЭС, День Победы, </w:t>
            </w:r>
            <w:r w:rsidRPr="005A5C86">
              <w:lastRenderedPageBreak/>
              <w:t>Международный День защиты детей, Первый раз в первый класс, Международный День пожилого человека, мероприятия</w:t>
            </w:r>
            <w:proofErr w:type="gramEnd"/>
            <w:r w:rsidRPr="005A5C86">
              <w:t xml:space="preserve">, </w:t>
            </w:r>
            <w:proofErr w:type="gramStart"/>
            <w:r w:rsidRPr="005A5C86">
              <w:t>посвященные</w:t>
            </w:r>
            <w:proofErr w:type="gramEnd"/>
            <w:r w:rsidRPr="005A5C86">
              <w:t xml:space="preserve"> месячнику «Белая трость», Международный День инвалидов)</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06 0 02 00000</w:t>
            </w:r>
          </w:p>
        </w:tc>
      </w:tr>
      <w:tr w:rsidR="005A5C86" w:rsidRPr="005A5C86" w:rsidTr="00D43364">
        <w:trPr>
          <w:trHeight w:val="37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01230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Оборудование пандуса для инвалидов и маломобильных групп населения на входной группе подъезда №5 жилого многоквартирного дома по адресу: </w:t>
            </w:r>
            <w:proofErr w:type="spellStart"/>
            <w:r w:rsidRPr="005A5C86">
              <w:t>г</w:t>
            </w:r>
            <w:proofErr w:type="gramStart"/>
            <w:r w:rsidRPr="005A5C86">
              <w:t>.М</w:t>
            </w:r>
            <w:proofErr w:type="gramEnd"/>
            <w:r w:rsidRPr="005A5C86">
              <w:t>айкоп</w:t>
            </w:r>
            <w:proofErr w:type="spellEnd"/>
            <w:r w:rsidRPr="005A5C86">
              <w:t xml:space="preserve">, </w:t>
            </w:r>
            <w:proofErr w:type="spellStart"/>
            <w:r w:rsidRPr="005A5C86">
              <w:t>ул.Коммунаров</w:t>
            </w:r>
            <w:proofErr w:type="spellEnd"/>
            <w:r w:rsidRPr="005A5C86">
              <w:t>, 13</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«Реализация положений действующих технических регламентов, национальных стандартов Российской Федерации, сводных правил, строительных норм и правил Российской Федерации, инструкций и рекомендаций, иных нормативных документов, устанавливающих требования по обеспечению доступности зданий и сооружений для инвалидов и других маломобильных групп населения» программы  «Доступная среда» муниципального образования «Город Майкоп» на 2018 - 2021 годы» на</w:t>
            </w:r>
            <w:proofErr w:type="gramEnd"/>
            <w:r w:rsidRPr="005A5C86">
              <w:t xml:space="preserve"> оборудование пандуса для инвалидов и маломобильных групп населения на входной группе подъезда №5 жилого многоквартирного дома по адресу: </w:t>
            </w:r>
            <w:proofErr w:type="spellStart"/>
            <w:r w:rsidRPr="005A5C86">
              <w:t>г</w:t>
            </w:r>
            <w:proofErr w:type="gramStart"/>
            <w:r w:rsidRPr="005A5C86">
              <w:t>.М</w:t>
            </w:r>
            <w:proofErr w:type="gramEnd"/>
            <w:r w:rsidRPr="005A5C86">
              <w:t>айкоп</w:t>
            </w:r>
            <w:proofErr w:type="spellEnd"/>
            <w:r w:rsidRPr="005A5C86">
              <w:t xml:space="preserve">, </w:t>
            </w:r>
            <w:proofErr w:type="spellStart"/>
            <w:r w:rsidRPr="005A5C86">
              <w:t>ул.Коммунаров</w:t>
            </w:r>
            <w:proofErr w:type="spellEnd"/>
            <w:r w:rsidRPr="005A5C86">
              <w:t>, 13</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07 0 01 00000</w:t>
            </w:r>
          </w:p>
        </w:tc>
      </w:tr>
      <w:tr w:rsidR="005A5C86" w:rsidRPr="005A5C86" w:rsidTr="00D43364">
        <w:trPr>
          <w:trHeight w:val="34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01240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Предоставление субсидии социально ориентированным некоммерческим организациям инвалидов по зрению муниципального образования «Город Майкоп» на финансовое обеспечение затрат по приобретению тифлосредств, не вошедших в федеральный перечень реабилитационных мероприятий, технических средств реабилитации и услуг</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«Социальная поддержка социально ориентированных некоммерческих организаций и иных объединений инвалидов» программы  «Доступная среда» муниципального образования «Город Майкоп» на 2018 - 2021 годы» на предоставление субсидии общественным объединениям инвалидов по зрению муниципального образования «Город Майкоп» на финансовое обеспечение затрат по приобретению тифлосредств, не вошедших в федеральный перечень реабилитационных мероприятий, технических средств реабилитации</w:t>
            </w:r>
            <w:proofErr w:type="gramEnd"/>
            <w:r w:rsidRPr="005A5C86">
              <w:t xml:space="preserve"> и услуг</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07 0 02 00000</w:t>
            </w:r>
          </w:p>
        </w:tc>
      </w:tr>
      <w:tr w:rsidR="005A5C86" w:rsidRPr="005A5C86" w:rsidTr="00D43364">
        <w:trPr>
          <w:trHeight w:val="26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01250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Поддержка творческих коллективов художественной самодеятельности и любительских объединений инвалидов, городского Дома культуры «Гигант»</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«Социальная поддержка социально ориентированных некоммерческих организаций и иных объединений инвалидов» программы  «Доступная среда» муниципального образования «Город Майкоп» на 2018 - 2021 годы» на поддержку творческих коллективов художественной самодеятельности и любительских объединений инвалидов, городского Дома культуры «Гигант»</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07 0 02 00000</w:t>
            </w:r>
          </w:p>
        </w:tc>
      </w:tr>
      <w:tr w:rsidR="005A5C86" w:rsidRPr="005A5C86" w:rsidTr="00D43364">
        <w:trPr>
          <w:trHeight w:val="27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01260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Приобретение жилых помещений для предоставления по договорам социального найма малоимущим гражданам, нуждающимся в предоставлении жилых помещений по договорам социального найма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«Обеспечение жильем малоимущих граждан» муниципальной программы «Обеспечение малоимущих граждан жилыми помещениями по договорам социального найма в муниципальном образовании «Город Майкоп» на 2018-2021 годы» на приобретение жилых помещений для предоставления по договорам социального найма малоимущим гражданам, нуждающимся в предоставлении жилых помещений по договорам социального найма</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09 0 01 00000</w:t>
            </w:r>
          </w:p>
        </w:tc>
      </w:tr>
      <w:tr w:rsidR="005A5C86" w:rsidRPr="005A5C86" w:rsidTr="00D43364">
        <w:trPr>
          <w:trHeight w:val="24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01270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Организация и проведение занятий физической культурой и спортом в МАУ «</w:t>
            </w:r>
            <w:proofErr w:type="gramStart"/>
            <w:r w:rsidRPr="005A5C86">
              <w:t>СОЦ</w:t>
            </w:r>
            <w:proofErr w:type="gramEnd"/>
            <w:r w:rsidRPr="005A5C86">
              <w:t xml:space="preserve"> «Майкоп» с несовершеннолетними детьми, состоящими на различных видах учета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«Профилактика безнадзорности и правонарушений несовершеннолетних» муниципальной программы «Профилактика безнадзорности и правонарушений несовершеннолетних (2018-2021 гг.)» на организацию и проведение занятий физической культурой и спортом в МАУ «</w:t>
            </w:r>
            <w:proofErr w:type="gramStart"/>
            <w:r w:rsidRPr="005A5C86">
              <w:t>СОЦ</w:t>
            </w:r>
            <w:proofErr w:type="gramEnd"/>
            <w:r w:rsidRPr="005A5C86">
              <w:t xml:space="preserve"> «Майкоп» с несовершеннолетними детьми, состоящими на различных видах учета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10 0 01 00000</w:t>
            </w:r>
          </w:p>
        </w:tc>
      </w:tr>
      <w:tr w:rsidR="005A5C86" w:rsidRPr="005A5C86" w:rsidTr="00D43364">
        <w:trPr>
          <w:trHeight w:val="27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01280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Участие в международных и внутрироссийских экономических мероприятиях и поддержание связей с городами побратимами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«Создание благоприятных условий для привлечения инвестиций в экономику муниципального образования «Город Майкоп» муниципальной программы «Формирование благоприятной инвестиционной среды муниципального образования «Город Майкоп» на 2018-2021 годы» на участие в международных и внутрироссийских экономических мероприятиях и поддержание связей с городами </w:t>
            </w:r>
            <w:r w:rsidRPr="005A5C86">
              <w:lastRenderedPageBreak/>
              <w:t>побратимами</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11 0 01 00000</w:t>
            </w:r>
          </w:p>
        </w:tc>
      </w:tr>
      <w:tr w:rsidR="005A5C86" w:rsidRPr="005A5C86" w:rsidTr="00D43364">
        <w:trPr>
          <w:trHeight w:val="26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01290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proofErr w:type="gramStart"/>
            <w:r w:rsidRPr="005A5C86">
              <w:rPr>
                <w:color w:val="000000"/>
              </w:rPr>
              <w:t>Представительские</w:t>
            </w:r>
            <w:proofErr w:type="gramEnd"/>
            <w:r w:rsidRPr="005A5C86">
              <w:rPr>
                <w:color w:val="000000"/>
              </w:rPr>
              <w:t xml:space="preserve"> расходы при внутренних и зарубежных поездках и встрече делегаций, в </w:t>
            </w:r>
            <w:proofErr w:type="spellStart"/>
            <w:r w:rsidRPr="005A5C86">
              <w:rPr>
                <w:color w:val="000000"/>
              </w:rPr>
              <w:t>т.ч</w:t>
            </w:r>
            <w:proofErr w:type="spellEnd"/>
            <w:r w:rsidRPr="005A5C86">
              <w:rPr>
                <w:color w:val="000000"/>
              </w:rPr>
              <w:t>. иностранных</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«Создание благоприятных условий для привлечения инвестиций в экономику муниципального образования «Город Майкоп» муниципальной программы «Формирование благоприятной инвестиционной среды муниципального образования «Город Майкоп» на 2018-2021 годы» на представительские расходы при внутренних и зарубежных поездках и встрече делегаций, в </w:t>
            </w:r>
            <w:proofErr w:type="spellStart"/>
            <w:r w:rsidRPr="005A5C86">
              <w:t>т.ч</w:t>
            </w:r>
            <w:proofErr w:type="spellEnd"/>
            <w:r w:rsidRPr="005A5C86">
              <w:t>. иностранных</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11 0 01 00000</w:t>
            </w:r>
          </w:p>
        </w:tc>
      </w:tr>
      <w:tr w:rsidR="005A5C86" w:rsidRPr="005A5C86" w:rsidTr="00D43364">
        <w:trPr>
          <w:trHeight w:val="23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01300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Разработка и изготовление презентационного материала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«Создание благоприятных условий для привлечения инвестиций в экономику муниципального образования «Город Майкоп» муниципальной программы «Формирование благоприятной инвестиционной среды муниципального образования «Город Майкоп» на 2018-2021 годы» на разработку и изготовление презентационного материала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11 0 01 00000</w:t>
            </w:r>
          </w:p>
        </w:tc>
      </w:tr>
      <w:tr w:rsidR="005A5C86" w:rsidRPr="005A5C86" w:rsidTr="00D43364">
        <w:trPr>
          <w:trHeight w:val="28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01310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Организация повышения квалификации руководителей и специалистов Администрации муниципального образования «Город Майкоп»</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«Создание благоприятных условий для привлечения инвестиций в экономику муниципального образования «Город Майкоп» муниципальной программы «Формирование благоприятной инвестиционной среды муниципального образования «Город Майкоп» на 2018-2021 годы» на организацию повышения квалификации руководителей и специалистов Администрации муниципального образования «Город Майкоп»</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11 0 01 00000</w:t>
            </w:r>
          </w:p>
        </w:tc>
      </w:tr>
      <w:tr w:rsidR="005A5C86" w:rsidRPr="005A5C86" w:rsidTr="00D43364">
        <w:trPr>
          <w:trHeight w:val="229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lastRenderedPageBreak/>
              <w:t>01320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Замена оконных и дверных блоков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«Реализация мероприятий в области энергосбережения и повышения энергетической эффективности в муниципальном образовании »Город Майкоп« муниципальной программы »Энергосбережение и повышение энергетической эффективности в муниципальном образовании «Город Майкоп» на 2018-2021 годы« на замену оконных и дверных блоков</w:t>
            </w:r>
          </w:p>
        </w:tc>
        <w:tc>
          <w:tcPr>
            <w:tcW w:w="2269"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12 0 01 00000</w:t>
            </w:r>
          </w:p>
        </w:tc>
      </w:tr>
      <w:tr w:rsidR="005A5C86" w:rsidRPr="005A5C86" w:rsidTr="00D43364">
        <w:trPr>
          <w:trHeight w:val="229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01330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Оснащение зданий, строений, сооружений приборами учета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«Реализация мероприятий в области энергосбережения и повышения энергетической эффективности в муниципальном образовании »Город Майкоп« муниципальной программы »Энергосбережение и повышение энергетической эффективности в муниципальном образовании «Город Майкоп» на 2018-2021 годы« на оснащение зданий, строений, сооружений приборами учета</w:t>
            </w:r>
          </w:p>
        </w:tc>
        <w:tc>
          <w:tcPr>
            <w:tcW w:w="2269"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12 0 01 00000</w:t>
            </w:r>
          </w:p>
        </w:tc>
      </w:tr>
      <w:tr w:rsidR="005A5C86" w:rsidRPr="005A5C86" w:rsidTr="00D43364">
        <w:trPr>
          <w:trHeight w:val="22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01340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Промывка, продувка, замена системы отопления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«Реализация мероприятий в области энергосбережения и повышения энергетической эффективности в муниципальном образовании »Город Майкоп« муниципальной программы »Энергосбережение и повышение энергетической эффективности в муниципальном образовании «Город Майкоп» на 2018-2021 годы« на промывку, продувку, замену системы отопления</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12 0 01 0000</w:t>
            </w:r>
          </w:p>
        </w:tc>
      </w:tr>
      <w:tr w:rsidR="005A5C86" w:rsidRPr="005A5C86" w:rsidTr="00D43364">
        <w:trPr>
          <w:trHeight w:val="22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01350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Установка энергосберегающих ламп, замена светильников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«Реализация мероприятий в области энергосбережения и повышения энергетической эффективности в муниципальном образовании »Город Майкоп« муниципальной программы »Энергосбережение и повышение энергетической эффективности в муниципальном образовании «Город Майкоп» на 2018-2020 годы« на установку энергосберегающих ламп, замены светильников</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12 0 01 0000</w:t>
            </w:r>
          </w:p>
        </w:tc>
      </w:tr>
      <w:tr w:rsidR="005A5C86" w:rsidRPr="005A5C86" w:rsidTr="00D43364">
        <w:trPr>
          <w:trHeight w:val="22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01360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Поверка счетчиков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«Реализация мероприятий в области энергосбережения и повышения энергетической эффективности в муниципальном образовании »Город Майкоп« муниципальной программы »Энергосбережение и повышение энергетической эффективности в муниципальном образовании «Город Майкоп» на 2018-2021 годы» на поверку счетчиков</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12 0 01 0000</w:t>
            </w:r>
          </w:p>
        </w:tc>
      </w:tr>
      <w:tr w:rsidR="005A5C86" w:rsidRPr="005A5C86" w:rsidTr="00D43364">
        <w:trPr>
          <w:trHeight w:val="26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01370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Приобретение программно-технического комплекса для работы с банком данных о детях, оставшихся без попечения родителей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2018-2021 годы» на приобретение программно-технического комплекса для работы с банком данных о детях, оставшихся без попечения родителей</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13 0 01 00000</w:t>
            </w:r>
          </w:p>
        </w:tc>
      </w:tr>
      <w:tr w:rsidR="005A5C86" w:rsidRPr="005A5C86" w:rsidTr="00D43364">
        <w:trPr>
          <w:trHeight w:val="30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01380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Приобретение неисключительных прав на использование программных продуктов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2018-2021 годы» на приобретение неисключительных прав на использование программных продуктов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13 0 01 00000</w:t>
            </w:r>
          </w:p>
        </w:tc>
      </w:tr>
      <w:tr w:rsidR="005A5C86" w:rsidRPr="005A5C86" w:rsidTr="00D43364">
        <w:trPr>
          <w:trHeight w:val="98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01390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Приобретение программного обеспечения автоматизированной системы «Управление государственным и муниципальным имуществом»</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2018-2021 годы» на приобретение программного обеспечения автоматизированной системы «Управление государственным и муниципальным имуществом»</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13 0 01 00000</w:t>
            </w:r>
          </w:p>
        </w:tc>
      </w:tr>
      <w:tr w:rsidR="005A5C86" w:rsidRPr="005A5C86" w:rsidTr="00D43364">
        <w:trPr>
          <w:trHeight w:val="23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01400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Аттестация объекта информатизации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2018-2021 годы» на аттестацию объекта информатизации</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13 0 01 00000</w:t>
            </w:r>
          </w:p>
        </w:tc>
      </w:tr>
      <w:tr w:rsidR="005A5C86" w:rsidRPr="005A5C86" w:rsidTr="00D43364">
        <w:trPr>
          <w:trHeight w:val="25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01410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Работы по контролю состояния и эффективности защиты информации на объекте информатизации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2018-2021 годы» на работы по контролю состояния и эффективности защиты информации на объекте информатизации</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13 0 01 00000</w:t>
            </w:r>
          </w:p>
        </w:tc>
      </w:tr>
      <w:tr w:rsidR="005A5C86" w:rsidRPr="005A5C86" w:rsidTr="00D43364">
        <w:trPr>
          <w:trHeight w:val="24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01420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Аттестация объекта информатизации «Выделенное помещение»</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2018-2021 годы» на аттестацию объекта информатизации «Выделенное помещение»</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13 0 01 00000</w:t>
            </w:r>
          </w:p>
        </w:tc>
      </w:tr>
      <w:tr w:rsidR="005A5C86" w:rsidRPr="005A5C86" w:rsidTr="00D43364">
        <w:trPr>
          <w:trHeight w:val="15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01430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proofErr w:type="gramStart"/>
            <w:r w:rsidRPr="005A5C86">
              <w:rPr>
                <w:color w:val="000000"/>
              </w:rPr>
              <w:t>Организация защиты сайта в соответствии с «Требованиями о защите информации, содержащихся в информационных системах общего пользования»</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2018-2021 годы» на организацию защиты сайта в соответствии с «Требованиями о защите информации, содержащихся в информационных системах общего пользования»</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13 0 01 00000</w:t>
            </w:r>
          </w:p>
        </w:tc>
      </w:tr>
      <w:tr w:rsidR="005A5C86" w:rsidRPr="005A5C86" w:rsidTr="00D43364">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01440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Перевод муниципальных услуг муниципального </w:t>
            </w:r>
            <w:r w:rsidRPr="005A5C86">
              <w:rPr>
                <w:color w:val="000000"/>
              </w:rPr>
              <w:lastRenderedPageBreak/>
              <w:t>образования «Город Майкоп» в электронный вид</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lastRenderedPageBreak/>
              <w:t xml:space="preserve">По данному направлению расходов отражаются расходы в рамках основного мероприятия «Организационно–методическое и правовое обеспечение </w:t>
            </w:r>
            <w:r w:rsidRPr="005A5C86">
              <w:lastRenderedPageBreak/>
              <w:t>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2018-2021 годы» на перевод муниципальных услуг муниципального образования «Город Майкоп» в электронный вид</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13 0 01 00000</w:t>
            </w:r>
          </w:p>
        </w:tc>
      </w:tr>
      <w:tr w:rsidR="005A5C86" w:rsidRPr="005A5C86" w:rsidTr="00D43364">
        <w:trPr>
          <w:trHeight w:val="26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01450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Изготовление и корректировка проектов (схем) организации дорожного движения на улицы МО «Город Майкоп»</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«Совершенствование организации дорожного движения» муниципальной программы «Обеспечение безопасности дорожного движения в муниципальном образовании «Город Майкоп« на 2018-2021 годы» на изготовление и корректировку проектов (схем) организации дорожного движения на улицы МО «Город Майкоп» на изготовление и корректировку проектов (схем) организации дорожного движения на улицы МО «Город Майкоп»</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14 0 01 00000</w:t>
            </w:r>
          </w:p>
        </w:tc>
      </w:tr>
      <w:tr w:rsidR="005A5C86" w:rsidRPr="005A5C86" w:rsidTr="00D43364">
        <w:trPr>
          <w:trHeight w:val="29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01460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Проведение комплексных мероприятий направленных на обучение детей безопасному поведению на дороге (конкурсы, викторины, соревнования, акции, и т.д.)</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«Профилактика детского дорожно-транспортного травматизма» муниципальной программы «Обеспечение безопасности дорожного движения в муниципальном образовании «Город Майкоп« на 2018-2021 годы» на проведение комплексных мероприятий направленных на обучение детей безопасному поведению на дороге (конкурсы, викторины, соревнования, акции, и т.д.)</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14 0 02 00000</w:t>
            </w:r>
          </w:p>
        </w:tc>
      </w:tr>
      <w:tr w:rsidR="005A5C86" w:rsidRPr="005A5C86" w:rsidTr="00D43364">
        <w:trPr>
          <w:trHeight w:val="23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01470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Организация подписки на всероссийскую газету «Добрая дорога детства» для образовательных учреждений города Майкопа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«Профилактика детского дорожно-транспортного травматизма» муниципальной программы «Обеспечение безопасности дорожного движения в муниципальном образовании «Город Майкоп« на 2018-2021 годы» на организацию подписки на всероссийскую газету «Добрая дорога детства» для образовательных учреждений города Майкопа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14 0 02 00000</w:t>
            </w:r>
          </w:p>
        </w:tc>
      </w:tr>
      <w:tr w:rsidR="005A5C86" w:rsidRPr="005A5C86" w:rsidTr="00D43364">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01480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Расходы на мероприятия по совершенствованию системы организации дорожного </w:t>
            </w:r>
            <w:r w:rsidRPr="005A5C86">
              <w:lastRenderedPageBreak/>
              <w:t xml:space="preserve">движения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lastRenderedPageBreak/>
              <w:t xml:space="preserve">По данному направлению расходов отражаются расходы в рамках основного мероприятия «Совершенствование организации дорожного движения» муниципальной программы «Обеспечение безопасности дорожного движения в </w:t>
            </w:r>
            <w:r w:rsidRPr="005A5C86">
              <w:lastRenderedPageBreak/>
              <w:t>муниципальном образовании «Город Майкоп« на 2018-2021 годы»</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14 0 01 00000</w:t>
            </w:r>
          </w:p>
        </w:tc>
      </w:tr>
      <w:tr w:rsidR="005A5C86" w:rsidRPr="005A5C86" w:rsidTr="00D43364">
        <w:trPr>
          <w:trHeight w:val="26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01490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Генерация ключевой пары для ЭДО (</w:t>
            </w:r>
            <w:proofErr w:type="spellStart"/>
            <w:r w:rsidRPr="005A5C86">
              <w:t>электонный</w:t>
            </w:r>
            <w:proofErr w:type="spellEnd"/>
            <w:r w:rsidRPr="005A5C86">
              <w:t xml:space="preserve"> документооборот) сроком на 1 год СМЭВ (система межведомственного электронного взаимодействия)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2018-2021 годы» на перевод муниципальных услуг муниципального образования «Город Майкоп» в электронном виде</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13 0 01 00000</w:t>
            </w:r>
          </w:p>
        </w:tc>
      </w:tr>
      <w:tr w:rsidR="005A5C86" w:rsidRPr="005A5C86" w:rsidTr="00D43364">
        <w:trPr>
          <w:trHeight w:val="3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01500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Выплаты стипендий Главы муниципального образования  «Город Майкоп» лучшим учащимся, творчески одаренным детям общеобразовательных организаций города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«Реализация комплекса мер по созданию условий для успешной социализации и эффективной самореализации обучающихся»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выплаты стипендий Главы муниципального образования  «Город Майкоп» лучшим учащимся, творчески одаренным детям общеобразовательных</w:t>
            </w:r>
            <w:proofErr w:type="gramEnd"/>
            <w:r w:rsidRPr="005A5C86">
              <w:t xml:space="preserve"> организаций города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15 2 03 00000</w:t>
            </w:r>
          </w:p>
        </w:tc>
      </w:tr>
      <w:tr w:rsidR="005A5C86" w:rsidRPr="005A5C86" w:rsidTr="00D43364">
        <w:trPr>
          <w:trHeight w:val="26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01510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Обеспечение питания обучающихся из многодетных семей и находящихся в трудной жизненной ситуации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«Предоставление бесплатного питания льготным категориям обучающихся»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обеспечение питания обучающихся из многодетных семей и находящихся в трудной жизненной ситуации</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15 2 05 00000</w:t>
            </w:r>
          </w:p>
        </w:tc>
      </w:tr>
      <w:tr w:rsidR="005A5C86" w:rsidRPr="005A5C86" w:rsidTr="00D43364">
        <w:trPr>
          <w:trHeight w:val="24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01520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Организация летнего отдыха </w:t>
            </w:r>
            <w:proofErr w:type="gramStart"/>
            <w:r w:rsidRPr="005A5C86">
              <w:t>обучающихся</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«Сохранение и укрепление здоровья обучающихся»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организацию летнего отдыха обучающихся</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15 2 04 00000</w:t>
            </w:r>
          </w:p>
        </w:tc>
      </w:tr>
      <w:tr w:rsidR="005A5C86" w:rsidRPr="005A5C86" w:rsidTr="00D43364">
        <w:trPr>
          <w:trHeight w:val="30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01530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Методическое сопровождение педагогов по формированию профессиональных компетенций при реализации ФГОС общего образования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«Обновление содержания образования, технологий обучения, воспитания и развития школьников» подпрограммы «Обеспечение и совершенствование управления системой образования и прочие мероприятия в области образования» муниципальной программы «Развитие системы образования муниципального образования «Город Майкоп» на 2018 - 2024 годы» на методическое сопровождение педагогов по формированию профессиональных компетенций при реализации ФГОС общего образования</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15 4 02 00000</w:t>
            </w:r>
          </w:p>
        </w:tc>
      </w:tr>
      <w:tr w:rsidR="005A5C86" w:rsidRPr="005A5C86" w:rsidTr="00D43364">
        <w:trPr>
          <w:trHeight w:val="35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01540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общеобразовательных организаций и педагогических работников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«Обновление содержания образования, технологий обучения, воспитания и развития школьников» подпрограммы «Обеспечение и совершенствование управления системой образования и прочие мероприятия в области образования» муниципальной программы «Развитие системы образования муниципального образования «Город Майкоп» на 2018 - 2024 годы» на проведение мониторинга оценки и учета инновационного потенциала муниципальной образовательной системы по результатам распространения и</w:t>
            </w:r>
            <w:proofErr w:type="gramEnd"/>
            <w:r w:rsidRPr="005A5C86">
              <w:t xml:space="preserve"> апробации инновационных практик общеобразовательных организаций и педагогических работников</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15 4 02 00000</w:t>
            </w:r>
          </w:p>
        </w:tc>
      </w:tr>
      <w:tr w:rsidR="005A5C86" w:rsidRPr="005A5C86" w:rsidTr="00D43364">
        <w:trPr>
          <w:trHeight w:val="28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01550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Премия Главы муниципального образования «Город Майкоп» «Лучший работник системы образования»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кадрового потенциала системы образования» подпрограммы «Обеспечение и совершенствование управления системой образования и прочие мероприятия в области образования» муниципальной программы «Развитие системы образования муниципального образования «Город Майкоп» на 2018 - 2024 годы» на премию Главы муниципального образования «Город Майкоп» «Лучший работник образования»</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15 4 03 00000</w:t>
            </w:r>
          </w:p>
        </w:tc>
      </w:tr>
      <w:tr w:rsidR="005A5C86" w:rsidRPr="005A5C86" w:rsidTr="00D43364">
        <w:trPr>
          <w:trHeight w:val="23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01560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Организационно-педагогические мероприятия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«Развитие кадрового потенциала системы образования» подпрограммы «Обеспечение и совершенствование управления системой образования и прочие мероприятия в области образования» муниципальной программы «Развитие системы образования муниципального образования «Город Майкоп» на 2018 - 2024 годы» на организационно-педагогические мероприятия</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15 4 03 00000</w:t>
            </w:r>
          </w:p>
        </w:tc>
      </w:tr>
      <w:tr w:rsidR="005A5C86" w:rsidRPr="005A5C86" w:rsidTr="00D43364">
        <w:trPr>
          <w:trHeight w:val="25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01570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Организация и проведение мероприятий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«Развитие интеллектуального, творческого и спортивного потенциала обучающихся» подпрограммы «Обеспечение и совершенствование управления системой образования и прочие мероприятия в области образования» муниципальной программы «Развитие системы образования муниципального образования «Город Майкоп» на 2018 - 2024 годы» на организацию и проведение мероприятий</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15 4 04 00000</w:t>
            </w:r>
          </w:p>
        </w:tc>
      </w:tr>
      <w:tr w:rsidR="005A5C86" w:rsidRPr="005A5C86" w:rsidTr="00D43364">
        <w:trPr>
          <w:trHeight w:val="28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01580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Проведение диагностических работ для обучающихся IX, XI классов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городской системы оценки качества образования» подпрограммы «Обеспечение и совершенствование управления системой образования и прочие мероприятия в области образования» муниципальной программы «Развитие системы образования муниципального образования «Город Майкоп» на 2018 - 2024 годы» на Проведение диагностических работ для обучающихся IX, XI классов</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15 4 05 00000</w:t>
            </w:r>
          </w:p>
        </w:tc>
      </w:tr>
      <w:tr w:rsidR="005A5C86" w:rsidRPr="005A5C86" w:rsidTr="00D43364">
        <w:trPr>
          <w:trHeight w:val="28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01590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Организация и проведение репетиционных экзаменов по математике и русскому языку</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городской системы оценки качества образования» подпрограммы «Обеспечение и совершенствование управления системой образования и прочие мероприятия в области образования» муниципальной программы «Развитие системы образования муниципального образования «Город Майкоп» на 2018 - 2024 годы» на организацию и проведение репетиционных экзаменов по математике и русскому языку</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15 4 05 00000</w:t>
            </w:r>
          </w:p>
        </w:tc>
      </w:tr>
      <w:tr w:rsidR="005A5C86" w:rsidRPr="005A5C86" w:rsidTr="00D43364">
        <w:trPr>
          <w:trHeight w:val="14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01600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Проведение независимой оценки качества работы общеобразовательных организаций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«Развитие городской системы оценки качества образования» подпрограммы «Обеспечение и совершенствование управления системой образования и прочие мероприятия в области образования» муниципальной программы «Развитие системы образования муниципального образования «Город Майкоп» на 2018 - 2024 годы» на проведение независимой оценки качества работы общеобразовательных организаций</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15 4 05 00000</w:t>
            </w:r>
          </w:p>
        </w:tc>
      </w:tr>
      <w:tr w:rsidR="005A5C86" w:rsidRPr="005A5C86" w:rsidTr="00D43364">
        <w:trPr>
          <w:trHeight w:val="36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01610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Предоставление субсидии на финансовое обеспечение затрат некоммерческих социально-ориентированных организацией в связи с оказанием услуг, связанных с организацией общественных работ по благоустройству территорий муниципального образования «Город Майкоп»</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«Благоустройство территорий МО «Город Майкоп»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предоставление субсидии на финансовое обеспечение затрат некоммерческих социально-ориентированных организацией в связи с оказанием услуг, связанных с организацией общественных</w:t>
            </w:r>
            <w:proofErr w:type="gramEnd"/>
            <w:r w:rsidRPr="005A5C86">
              <w:t xml:space="preserve"> работ по благоустройству территорий муниципального образования «Город Майкоп»</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28 1 05 00000</w:t>
            </w:r>
          </w:p>
        </w:tc>
      </w:tr>
      <w:tr w:rsidR="005A5C86" w:rsidRPr="005A5C86" w:rsidTr="00D43364">
        <w:trPr>
          <w:trHeight w:val="30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01620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Предоставление субсидии на финансовое обеспечение затрат в связи с оказанием услуг, связанных с деятельностью местных некоммерческих организаций, направленной на поддержку и развитие территориального общественного самоуправления в муниципальном образовании «Город Майкоп» (город)</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«Привлечение населения к совместной деятельности ТОС» муниципальной программы «Развитие территориального общественного самоуправления в муниципальном образовании «Город Майкоп» на 2018-2021 годы» на предоставление субсидии на финансовое обеспечение затрат в связи с оказанием услуг, связанных с деятельностью местных некоммерческих организаций, направленной на поддержку и развитие территориального общественного самоуправления в муниципальном образовании «Город</w:t>
            </w:r>
            <w:proofErr w:type="gramEnd"/>
            <w:r w:rsidRPr="005A5C86">
              <w:t xml:space="preserve"> Майкоп» (город)</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19 0 01 00000</w:t>
            </w:r>
          </w:p>
        </w:tc>
      </w:tr>
      <w:tr w:rsidR="005A5C86" w:rsidRPr="005A5C86" w:rsidTr="00D43364">
        <w:trPr>
          <w:trHeight w:val="3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01630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Предоставление субсидии на финансовое обеспечение затрат в связи с оказанием услуг, связанных с деятельностью местных некоммерческих организаций, направленной на поддержку и развитие территориального общественного самоуправления в муниципальном образовании «Город Майкоп» (село)</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«Привлечение населения к совместной деятельности ТОС» муниципальной программы «Развитие территориального общественного самоуправления в муниципальном образовании «Город Майкоп» на 2018-2021 годы» на предоставление субсидии на финансовое обеспечение затрат в связи с оказанием услуг, связанных с деятельностью местных некоммерческих организаций, направленной на поддержку и развитие территориального общественного самоуправления в муниципальном образовании «Город</w:t>
            </w:r>
            <w:proofErr w:type="gramEnd"/>
            <w:r w:rsidRPr="005A5C86">
              <w:t xml:space="preserve"> Майкоп» (село)</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19 0 01 00000</w:t>
            </w:r>
          </w:p>
        </w:tc>
      </w:tr>
      <w:tr w:rsidR="005A5C86" w:rsidRPr="005A5C86" w:rsidTr="00D43364">
        <w:trPr>
          <w:trHeight w:val="30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01640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Изготовление наглядной агитации для проведения разъяснительной работы среди населения муниципального образования «Город Майкоп» о мерах по противодействию экстремизму и терроризму, а также преступлений против собственности и семейно-бытовых </w:t>
            </w:r>
            <w:r w:rsidRPr="005A5C86">
              <w:lastRenderedPageBreak/>
              <w:t>конфликтов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lastRenderedPageBreak/>
              <w:t>По данному направлению расходов отражаются расходы в рамках основного мероприятия «Профилактика экстремизма и терроризма и преступлений против собственности и семейно-бытовых конфликтов» муниципальной программы «Профилактика правонарушений в муниципальном образовании «Город Майкоп» на 2018-2021 годы» на изготовление наглядной агитации для проведения разъяснительной работы среди населения муниципального образования «Город Майкоп» о мерах по противодействию экстремизму и терроризму, а также преступлений против собственности и</w:t>
            </w:r>
            <w:proofErr w:type="gramEnd"/>
            <w:r w:rsidRPr="005A5C86">
              <w:t xml:space="preserve"> семейно-бытовых </w:t>
            </w:r>
            <w:r w:rsidRPr="005A5C86">
              <w:lastRenderedPageBreak/>
              <w:t>конфликтов</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21 0 01 00000</w:t>
            </w:r>
          </w:p>
        </w:tc>
      </w:tr>
      <w:tr w:rsidR="005A5C86" w:rsidRPr="005A5C86" w:rsidTr="00D43364">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01650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Изготовление наглядной агитации о действиях при угрозе возникновения террористических актов в местах массового пребывания граждан, а также наглядной агитации </w:t>
            </w:r>
            <w:proofErr w:type="spellStart"/>
            <w:r w:rsidRPr="005A5C86">
              <w:t>антиэкстремистской</w:t>
            </w:r>
            <w:proofErr w:type="spellEnd"/>
            <w:r w:rsidRPr="005A5C86">
              <w:t xml:space="preserve"> направленности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 xml:space="preserve">По данному направлению расходов отражаются расходы в рамках основного мероприятия «Профилактика экстремизма и терроризма и преступлений против собственности и семейно-бытовых конфликтов» муниципальной программы «Профилактика правонарушений в муниципальном образовании «Город Майкоп» на 2018-2021 годы» на изготовление наглядной агитации о действиях при угрозе возникновения террористических актов в местах массового пребывания граждан, а также наглядной агитации </w:t>
            </w:r>
            <w:proofErr w:type="spellStart"/>
            <w:r w:rsidRPr="005A5C86">
              <w:t>антиэкстремистской</w:t>
            </w:r>
            <w:proofErr w:type="spellEnd"/>
            <w:r w:rsidRPr="005A5C86">
              <w:t xml:space="preserve"> направленности</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21 0 01 00000</w:t>
            </w:r>
          </w:p>
        </w:tc>
      </w:tr>
      <w:tr w:rsidR="005A5C86" w:rsidRPr="005A5C86" w:rsidTr="00D43364">
        <w:trPr>
          <w:trHeight w:val="25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01660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Изготовление наглядной агитации для проведения разъяснительной работы среди населения по профилактике наркомании, алкоголизма и других правонарушений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«Профилактика наркомании, алкоголизма, безнадзорности и других правонарушений» муниципальной программы «Профилактика правонарушений в муниципальном образовании «Город Майкоп» на 2018-2021 годы» на изготовление наглядной агитации для проведения разъяснительной работы среди населения по профилактике наркомании, алкоголизма и других правонарушений</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21 0 02 00000</w:t>
            </w:r>
          </w:p>
        </w:tc>
      </w:tr>
      <w:tr w:rsidR="005A5C86" w:rsidRPr="005A5C86" w:rsidTr="00D43364">
        <w:trPr>
          <w:trHeight w:val="17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01670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Комплектование библиотечных фондов новыми информационными изданиями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«Развитие библиотечного дела» муниципальной программы «Развитие культуры муниципального образования «Город Майкоп» на 2018 – 2024 годы» на комплектование библиотечных фондов новыми информационными изданиями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22 0 01 00000</w:t>
            </w:r>
          </w:p>
        </w:tc>
      </w:tr>
      <w:tr w:rsidR="005A5C86" w:rsidRPr="005A5C86" w:rsidTr="00D43364">
        <w:trPr>
          <w:trHeight w:val="22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01680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Приобретение серверного оборудования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2018-2021 годы» на приобретение серверного оборудования</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13 0 01 00000</w:t>
            </w:r>
          </w:p>
        </w:tc>
      </w:tr>
      <w:tr w:rsidR="005A5C86" w:rsidRPr="005A5C86" w:rsidTr="00D43364">
        <w:trPr>
          <w:trHeight w:val="26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01690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Мероприятия по отведению поверхностных и грунтовых вод с территории МО «Город Майкоп»</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улично-дорожной сети на территории муниципального образования «Город Майкоп»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мероприятия по отведению поверхностных и грунтовых вод с территории МО «Город Майкоп»</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28 1 02 00000</w:t>
            </w:r>
          </w:p>
        </w:tc>
      </w:tr>
      <w:tr w:rsidR="005A5C86" w:rsidRPr="005A5C86" w:rsidTr="00D43364">
        <w:trPr>
          <w:trHeight w:val="3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01700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proofErr w:type="gramStart"/>
            <w:r w:rsidRPr="005A5C86">
              <w:rPr>
                <w:color w:val="000000"/>
              </w:rPr>
              <w:t>Реконструкция недостроенного бассейна муниципального бюджетного образовательного учреждения «Эколого-биологический лицей №35» под спортивный и актовый залы, учебные мастерские</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реконструкцию недостроенного бассейна муниципального бюджетного образовательного учреждения «Эколого-биологический лицей №35» под спортивный и актовый залы, учебные</w:t>
            </w:r>
            <w:proofErr w:type="gramEnd"/>
            <w:r w:rsidRPr="005A5C86">
              <w:t xml:space="preserve"> мастерские</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15 2 02 00000</w:t>
            </w:r>
          </w:p>
        </w:tc>
      </w:tr>
      <w:tr w:rsidR="005A5C86" w:rsidRPr="005A5C86" w:rsidTr="00D43364">
        <w:trPr>
          <w:trHeight w:val="25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01710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Расходы на строительство пристройки дополнительного блока детского сада к школе по адресу: </w:t>
            </w:r>
            <w:proofErr w:type="spellStart"/>
            <w:r w:rsidRPr="005A5C86">
              <w:t>г</w:t>
            </w:r>
            <w:proofErr w:type="gramStart"/>
            <w:r w:rsidRPr="005A5C86">
              <w:t>.М</w:t>
            </w:r>
            <w:proofErr w:type="gramEnd"/>
            <w:r w:rsidRPr="005A5C86">
              <w:t>айкоп</w:t>
            </w:r>
            <w:proofErr w:type="spellEnd"/>
            <w:r w:rsidRPr="005A5C86">
              <w:t xml:space="preserve">, </w:t>
            </w:r>
            <w:proofErr w:type="spellStart"/>
            <w:r w:rsidRPr="005A5C86">
              <w:t>х.Гавердовский</w:t>
            </w:r>
            <w:proofErr w:type="spellEnd"/>
            <w:r w:rsidRPr="005A5C86">
              <w:t xml:space="preserve">, </w:t>
            </w:r>
            <w:proofErr w:type="spellStart"/>
            <w:r w:rsidRPr="005A5C86">
              <w:t>пер.Клубный</w:t>
            </w:r>
            <w:proofErr w:type="spellEnd"/>
            <w:r w:rsidRPr="005A5C86">
              <w:t>, 1</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«Развитие инфраструктуры системы дошкольного образования» подпрограммы «Развитие системы дошкольного образования» муниципальной программы «Развитие системы образования муниципального образования «Город Майкоп» на 2018 - 2024 годы»  на строительство пристройки дополнительного блока детского сада к </w:t>
            </w:r>
            <w:r w:rsidRPr="005A5C86">
              <w:lastRenderedPageBreak/>
              <w:t xml:space="preserve">школе по адресу: </w:t>
            </w:r>
            <w:proofErr w:type="spellStart"/>
            <w:r w:rsidRPr="005A5C86">
              <w:t>г</w:t>
            </w:r>
            <w:proofErr w:type="gramStart"/>
            <w:r w:rsidRPr="005A5C86">
              <w:t>.М</w:t>
            </w:r>
            <w:proofErr w:type="gramEnd"/>
            <w:r w:rsidRPr="005A5C86">
              <w:t>айкоп</w:t>
            </w:r>
            <w:proofErr w:type="spellEnd"/>
            <w:r w:rsidRPr="005A5C86">
              <w:t xml:space="preserve">, </w:t>
            </w:r>
            <w:proofErr w:type="spellStart"/>
            <w:r w:rsidRPr="005A5C86">
              <w:t>х.Гавердовский</w:t>
            </w:r>
            <w:proofErr w:type="spellEnd"/>
            <w:r w:rsidRPr="005A5C86">
              <w:t xml:space="preserve">, </w:t>
            </w:r>
            <w:proofErr w:type="spellStart"/>
            <w:r w:rsidRPr="005A5C86">
              <w:t>пер.Клубный</w:t>
            </w:r>
            <w:proofErr w:type="spellEnd"/>
            <w:r w:rsidRPr="005A5C86">
              <w:t>, 1</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15 1 02 00000</w:t>
            </w:r>
          </w:p>
        </w:tc>
      </w:tr>
      <w:tr w:rsidR="005A5C86" w:rsidRPr="005A5C86" w:rsidTr="00D43364">
        <w:trPr>
          <w:trHeight w:val="17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01720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Обеспечение выплат стипендий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«Дополнительное образование детей в области искусств» муниципальной программы «Развитие культуры муниципального образования «Город Майкоп» на 2018 – 2024 годы» на обеспечение выплат стипендий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22 0 03 00000</w:t>
            </w:r>
          </w:p>
        </w:tc>
      </w:tr>
      <w:tr w:rsidR="005A5C86" w:rsidRPr="005A5C86" w:rsidTr="00D43364">
        <w:trPr>
          <w:trHeight w:val="19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01730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Строительство объекта: </w:t>
            </w:r>
            <w:r w:rsidRPr="005A5C86">
              <w:rPr>
                <w:rFonts w:ascii="Calibri" w:hAnsi="Calibri"/>
              </w:rPr>
              <w:t>«</w:t>
            </w:r>
            <w:r w:rsidRPr="005A5C86">
              <w:t>Здание сельского дома культуры</w:t>
            </w:r>
            <w:r w:rsidRPr="005A5C86">
              <w:rPr>
                <w:rFonts w:ascii="Calibri" w:hAnsi="Calibri"/>
              </w:rPr>
              <w:t>»</w:t>
            </w:r>
            <w:r w:rsidRPr="005A5C86">
              <w:t xml:space="preserve"> по адресу: </w:t>
            </w:r>
            <w:proofErr w:type="spellStart"/>
            <w:r w:rsidRPr="005A5C86">
              <w:t>г</w:t>
            </w:r>
            <w:proofErr w:type="gramStart"/>
            <w:r w:rsidRPr="005A5C86">
              <w:t>.М</w:t>
            </w:r>
            <w:proofErr w:type="gramEnd"/>
            <w:r w:rsidRPr="005A5C86">
              <w:t>айкоп</w:t>
            </w:r>
            <w:proofErr w:type="spellEnd"/>
            <w:r w:rsidRPr="005A5C86">
              <w:t xml:space="preserve">, </w:t>
            </w:r>
            <w:proofErr w:type="spellStart"/>
            <w:r w:rsidRPr="005A5C86">
              <w:t>х.Гавердовский</w:t>
            </w:r>
            <w:proofErr w:type="spellEnd"/>
            <w:r w:rsidRPr="005A5C86">
              <w:t xml:space="preserve">, </w:t>
            </w:r>
            <w:proofErr w:type="spellStart"/>
            <w:r w:rsidRPr="005A5C86">
              <w:t>пер.Клубный</w:t>
            </w:r>
            <w:proofErr w:type="spellEnd"/>
            <w:r w:rsidRPr="005A5C86">
              <w:t>, 1Е</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«Традиционная культура, самодеятельное и народное творчество» муниципальной программы «Развитие культуры муниципального образования «Город Майкоп» на 2018 – 2024 годы» на строительство объекта: «Здание сельского дома культуры» по адресу: </w:t>
            </w:r>
            <w:proofErr w:type="spellStart"/>
            <w:r w:rsidRPr="005A5C86">
              <w:t>г</w:t>
            </w:r>
            <w:proofErr w:type="gramStart"/>
            <w:r w:rsidRPr="005A5C86">
              <w:t>.М</w:t>
            </w:r>
            <w:proofErr w:type="gramEnd"/>
            <w:r w:rsidRPr="005A5C86">
              <w:t>айкоп</w:t>
            </w:r>
            <w:proofErr w:type="spellEnd"/>
            <w:r w:rsidRPr="005A5C86">
              <w:t xml:space="preserve">, </w:t>
            </w:r>
            <w:proofErr w:type="spellStart"/>
            <w:r w:rsidRPr="005A5C86">
              <w:t>х.Гавердовский</w:t>
            </w:r>
            <w:proofErr w:type="spellEnd"/>
            <w:r w:rsidRPr="005A5C86">
              <w:t xml:space="preserve">, </w:t>
            </w:r>
            <w:proofErr w:type="spellStart"/>
            <w:r w:rsidRPr="005A5C86">
              <w:t>пер.Клубный</w:t>
            </w:r>
            <w:proofErr w:type="spellEnd"/>
            <w:r w:rsidRPr="005A5C86">
              <w:t>, 1Е</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22 0 02 00000</w:t>
            </w:r>
          </w:p>
        </w:tc>
      </w:tr>
      <w:tr w:rsidR="005A5C86" w:rsidRPr="005A5C86" w:rsidTr="00D43364">
        <w:trPr>
          <w:trHeight w:val="21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01740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Допризывная подготовка и гражданское воспитание молодежи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«Проведение мероприятий по содействию патриотическому воспитанию граждан Российской Федерации» подпрограммы «Майкоп </w:t>
            </w:r>
            <w:proofErr w:type="gramStart"/>
            <w:r w:rsidRPr="005A5C86">
              <w:t>молодежный</w:t>
            </w:r>
            <w:proofErr w:type="gramEnd"/>
            <w:r w:rsidRPr="005A5C86">
              <w:t xml:space="preserve"> (2018-2024 годы)» муниципальной программы «Молодежь столицы Адыгеи (2018-2024 годы)» на допризывную подготовку и гражданское воспитание молодежи</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23 1 01 00000</w:t>
            </w:r>
          </w:p>
        </w:tc>
      </w:tr>
      <w:tr w:rsidR="005A5C86" w:rsidRPr="005A5C86" w:rsidTr="00D43364">
        <w:trPr>
          <w:trHeight w:val="20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01750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Развитие волонтерского движения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«Проведение мероприятий по содействию патриотическому воспитанию граждан Российской Федерации» подпрограммы «Майкоп </w:t>
            </w:r>
            <w:proofErr w:type="gramStart"/>
            <w:r w:rsidRPr="005A5C86">
              <w:t>молодежный</w:t>
            </w:r>
            <w:proofErr w:type="gramEnd"/>
            <w:r w:rsidRPr="005A5C86">
              <w:t xml:space="preserve"> (2018-2024 годы)» муниципальной программы «Молодежь столицы Адыгеи (2018-2024 годы)» на развитие волонтерского движения</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23 1 01 00000</w:t>
            </w:r>
          </w:p>
        </w:tc>
      </w:tr>
      <w:tr w:rsidR="005A5C86" w:rsidRPr="005A5C86" w:rsidTr="00D43364">
        <w:trPr>
          <w:trHeight w:val="23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01760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Профилактика этнического и религиозно - политического экстремизма в молодежной среде</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«Проведение мероприятий по содействию патриотическому воспитанию граждан Российской Федерации» подпрограммы «Майкоп </w:t>
            </w:r>
            <w:proofErr w:type="gramStart"/>
            <w:r w:rsidRPr="005A5C86">
              <w:t>молодежный</w:t>
            </w:r>
            <w:proofErr w:type="gramEnd"/>
            <w:r w:rsidRPr="005A5C86">
              <w:t xml:space="preserve"> (2018-2024 годы)» муниципальной программы «Молодежь столицы Адыгеи (2018-2024 годы)» на профилактику этнического и религиозно - политического экстремизма в молодежной среде</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23 1 01 00000</w:t>
            </w:r>
          </w:p>
        </w:tc>
      </w:tr>
      <w:tr w:rsidR="005A5C86" w:rsidRPr="005A5C86" w:rsidTr="00D43364">
        <w:trPr>
          <w:trHeight w:val="27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01770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Изготовление полиграфической продукции по информационно-пропагандистскому сопровождению реализации направлений развития молодежной политики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«Проведение мероприятий по содействию патриотическому воспитанию граждан Российской Федерации» подпрограммы «Майкоп </w:t>
            </w:r>
            <w:proofErr w:type="gramStart"/>
            <w:r w:rsidRPr="005A5C86">
              <w:t>молодежный</w:t>
            </w:r>
            <w:proofErr w:type="gramEnd"/>
            <w:r w:rsidRPr="005A5C86">
              <w:t xml:space="preserve"> (2018-2024 годы)» муниципальной программы «Молодежь столицы Адыгеи (2018-2024 годы)» на изготовление полиграфической продукции по информационно-пропагандистскому сопровождению реализации направлений развития молодежной политики</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23 1 01 00000</w:t>
            </w:r>
          </w:p>
        </w:tc>
      </w:tr>
      <w:tr w:rsidR="005A5C86" w:rsidRPr="005A5C86" w:rsidTr="00D43364">
        <w:trPr>
          <w:trHeight w:val="21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01780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Поддержка талантливой молодежи, развитие интеллектуальных, нравственных и духовных ценностей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«Выявление и поддержка  одаренных детей и молодежи» подпрограммы «Майкоп </w:t>
            </w:r>
            <w:proofErr w:type="gramStart"/>
            <w:r w:rsidRPr="005A5C86">
              <w:t>молодежный</w:t>
            </w:r>
            <w:proofErr w:type="gramEnd"/>
            <w:r w:rsidRPr="005A5C86">
              <w:t xml:space="preserve"> (2018-2024 годы)» муниципальной программы «Молодежь столицы Адыгеи (2018-2024 годы)» на поддержку талантливой молодежи, развитие интеллектуальных, нравственных и духовных ценностей</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23 1 02 00000</w:t>
            </w:r>
          </w:p>
        </w:tc>
      </w:tr>
      <w:tr w:rsidR="005A5C86" w:rsidRPr="005A5C86" w:rsidTr="00D43364">
        <w:trPr>
          <w:trHeight w:val="3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01790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Предоставление субсидии социально ориентированным некоммерческим организациям муниципального образования «Город Майкоп» на финансовое обеспечение затрат по повышению уровня духовно-нравственного и патриотического воспитания в подростковой и юношеской среде</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«Поддержка социально ориентированных некоммерческих организаций по реализации механизмов развития молодежной политики» подпрограммы «Майкоп молодежный (2018-2024 годы)» муниципальной программы «Молодежь столицы Адыгеи (2018-2024 годы)» на предоставление субсидии социально ориентированным некоммерческим организациям муниципального образования «Город Майкоп» на финансовое обеспечение затрат по повышению уровня духовно-нравственного и патриотического воспитания в подростковой и юношеской среде</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23 1 03 00000</w:t>
            </w:r>
          </w:p>
        </w:tc>
      </w:tr>
      <w:tr w:rsidR="005A5C86" w:rsidRPr="005A5C86" w:rsidTr="00D43364">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01800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«Поддержка социально ориентированных некоммерческих организаций по реализации механизмов развития молодежной политики» подпрограммы «Майкоп молодежный (2018-2024 годы)» муниципальной программы «Молодежь столицы Адыгеи (2018-2024 годы)» на 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23 1 03 00000</w:t>
            </w:r>
          </w:p>
        </w:tc>
      </w:tr>
      <w:tr w:rsidR="005A5C86" w:rsidRPr="005A5C86" w:rsidTr="00D43364">
        <w:trPr>
          <w:trHeight w:val="25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01810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Формирование здорового образа жизни, профилактика наркомании, </w:t>
            </w:r>
            <w:proofErr w:type="spellStart"/>
            <w:r w:rsidRPr="005A5C86">
              <w:t>табакокурения</w:t>
            </w:r>
            <w:proofErr w:type="spellEnd"/>
            <w:r w:rsidRPr="005A5C86">
              <w:t xml:space="preserve"> и алкоголизма в молодежной среде</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«Проведение мероприятий по содействию формированию здорового образа жизни в молодежной среде» подпрограммы «Город без наркотиков» (2018-2024 годы)» муниципальной программы «Молодежь столицы Адыгеи (2018-2024 годы)» на формирование здорового образа жизни, профилактика наркомании, </w:t>
            </w:r>
            <w:proofErr w:type="spellStart"/>
            <w:r w:rsidRPr="005A5C86">
              <w:t>табакокурения</w:t>
            </w:r>
            <w:proofErr w:type="spellEnd"/>
            <w:r w:rsidRPr="005A5C86">
              <w:t xml:space="preserve"> и алкоголизма в молодежной среде</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23 3 01 00000</w:t>
            </w:r>
          </w:p>
        </w:tc>
      </w:tr>
      <w:tr w:rsidR="005A5C86" w:rsidRPr="005A5C86" w:rsidTr="00D43364">
        <w:trPr>
          <w:trHeight w:val="27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01820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Переподготовка и повышение квалификации муниципальных служащих, в должностные обязанности которых входит участие в противодействии коррупции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«Обеспечение подготовки кадров» муниципальной программы «О противодействии коррупции в муниципальном образовании «Город Майкоп» на 2018-2021 годы» на переподготовку и повышению квалификации муниципальных служащих, в должностные обязанности которых входит участие в противодействии коррупции</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24 0 01 00000</w:t>
            </w:r>
          </w:p>
        </w:tc>
      </w:tr>
      <w:tr w:rsidR="005A5C86" w:rsidRPr="005A5C86" w:rsidTr="00D43364">
        <w:trPr>
          <w:trHeight w:val="23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01830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Публикация в средствах массовой информации материалов антикоррупционного информирования, просвещения, обучения, воспитания населения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«Мероприятия антикоррупционного направления» муниципальной программы «О противодействии коррупции в муниципальном образовании «Город Майкоп» на 2018-2021 годы» на публикацию в средствах массовой информации материалов антикоррупционного информирования, просвещения, обучения, воспитания населения</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24 0 02 00000</w:t>
            </w:r>
          </w:p>
        </w:tc>
      </w:tr>
      <w:tr w:rsidR="005A5C86" w:rsidRPr="005A5C86" w:rsidTr="00D43364">
        <w:trPr>
          <w:trHeight w:val="20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01840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Организация и проведение спортивных соревнований, физкультурно-спортивных и оздоровительных мероприятий по месту жительства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«Совершенствование форм организации физкультурно-спортивной работы» муниципальной программы «Майкоп - спортивный город» на 2018-2021 годы» на организацию и проведение спортивных соревнований, физкультурно-спортивных и оздоровительных мероприятий по месту жительства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25 0 01 00000</w:t>
            </w:r>
          </w:p>
        </w:tc>
      </w:tr>
      <w:tr w:rsidR="005A5C86" w:rsidRPr="005A5C86" w:rsidTr="00D43364">
        <w:trPr>
          <w:trHeight w:val="17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01850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Укрепление материально-спортивной базы</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«Совершенствование форм организации физкультурно-спортивной работы» муниципальной программы «Майкоп - спортивный город» на 2018-2021 годы» на укрепление материально-спортивной базы</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25 0 01 00000</w:t>
            </w:r>
          </w:p>
        </w:tc>
      </w:tr>
      <w:tr w:rsidR="005A5C86" w:rsidRPr="005A5C86" w:rsidTr="00D43364">
        <w:trPr>
          <w:trHeight w:val="20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01860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Расходы по процентным платежам по муниципальному долгу</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«Обеспечение своевременности и полноты исполнения долговых обязательств в муниципальном образовании «Город Майкоп» муниципальной программы «Управление финансами на 2018-2021 годы» по процентным платежам по муниципальному долгу</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26 2 02 00000</w:t>
            </w:r>
          </w:p>
        </w:tc>
      </w:tr>
      <w:tr w:rsidR="005A5C86" w:rsidRPr="005A5C86" w:rsidTr="00D43364">
        <w:trPr>
          <w:trHeight w:val="253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01870</w:t>
            </w:r>
          </w:p>
        </w:tc>
        <w:tc>
          <w:tcPr>
            <w:tcW w:w="2322"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r w:rsidRPr="005A5C86">
              <w:t>Электроэнергия сетей уличного освещения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«Ремонт и содержание сетей уличного освещения»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электроэнергию сетей уличного освещения</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28 1 04 00000</w:t>
            </w:r>
          </w:p>
        </w:tc>
      </w:tr>
      <w:tr w:rsidR="005A5C86" w:rsidRPr="005A5C86" w:rsidTr="00D43364">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01880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Техническое обслуживание и ремонт сетей уличного освещения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«Ремонт и содержание сетей уличного освещения»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техническое обслуживание и ремонт сетей уличного освещения</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28 1 04 00000</w:t>
            </w:r>
          </w:p>
        </w:tc>
      </w:tr>
      <w:tr w:rsidR="005A5C86" w:rsidRPr="005A5C86" w:rsidTr="00D43364">
        <w:trPr>
          <w:trHeight w:val="25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01890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Озеленение</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«Благоустройство территорий МО «Город Майкоп»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озеленение</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28 1 05 00000</w:t>
            </w:r>
          </w:p>
        </w:tc>
      </w:tr>
      <w:tr w:rsidR="005A5C86" w:rsidRPr="005A5C86" w:rsidTr="00D43364">
        <w:trPr>
          <w:trHeight w:val="25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01900</w:t>
            </w:r>
          </w:p>
        </w:tc>
        <w:tc>
          <w:tcPr>
            <w:tcW w:w="2322"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r w:rsidRPr="005A5C86">
              <w:t>Организация и содержание мест захоронений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«Благоустройство территорий МО «Город Майкоп»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организацию и содержание мест захоронений</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28 1 05 00000</w:t>
            </w:r>
          </w:p>
        </w:tc>
      </w:tr>
      <w:tr w:rsidR="005A5C86" w:rsidRPr="005A5C86" w:rsidTr="00D43364">
        <w:trPr>
          <w:trHeight w:val="25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01910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Уборка территорий муниципального образования «Город Майкоп»</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«Благоустройство территорий МО «Город Майкоп»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уборку территорий муниципального образования «Город Майкоп»</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28 1 05 00000</w:t>
            </w:r>
          </w:p>
        </w:tc>
      </w:tr>
      <w:tr w:rsidR="005A5C86" w:rsidRPr="005A5C86" w:rsidTr="00D43364">
        <w:trPr>
          <w:trHeight w:val="84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01920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Обеспечение функционирования фонтанов в г. Майкопе</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«Благоустройство территорий МО «Город Майкоп»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обеспечение функционирования фонтанов в г. Майкопе</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28 1 05 00000</w:t>
            </w:r>
          </w:p>
        </w:tc>
      </w:tr>
      <w:tr w:rsidR="005A5C86" w:rsidRPr="005A5C86" w:rsidTr="00D43364">
        <w:trPr>
          <w:trHeight w:val="26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01930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Поставка и установка, ремонт и содержание детских игровых площадок на территории МО «Город Майкоп»</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«Благоустройство территорий МО «Город Майкоп»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поставку и установку, ремонт и содержание детских игровых площадок на территории МО «Город Майкоп»</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28 1 05 00000</w:t>
            </w:r>
          </w:p>
        </w:tc>
      </w:tr>
      <w:tr w:rsidR="005A5C86" w:rsidRPr="005A5C86" w:rsidTr="00D43364">
        <w:trPr>
          <w:trHeight w:val="25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01940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Прочие мероприятия по благоустройству территорий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«Благоустройство территорий МО «Город Майкоп»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прочие мероприятия по благоустройству территорий</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28 1 05 00000</w:t>
            </w:r>
          </w:p>
        </w:tc>
      </w:tr>
      <w:tr w:rsidR="005A5C86" w:rsidRPr="005A5C86" w:rsidTr="00D43364">
        <w:trPr>
          <w:trHeight w:val="25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01950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Предоставление субсидии в целях возмещения затрат, связанных с содержанием и техническим обслуживанием имущества, переданного в хозяйственное ведение муниципальному унитарному предприятию «</w:t>
            </w:r>
            <w:proofErr w:type="spellStart"/>
            <w:r w:rsidRPr="005A5C86">
              <w:t>Майкопводоканал</w:t>
            </w:r>
            <w:proofErr w:type="spellEnd"/>
            <w:r w:rsidRPr="005A5C86">
              <w:t>»</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«Предоставление субсидий предприятиям, оказывающим услуги водоснабжения и водоотведения» подпрограммы «Развитие жилищно-коммунального хозяйства»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предоставление субсидии в целях возмещения затрат, связанных с содержанием и техническим обслуживанием имущества, переданного в хозяйственное ведение муниципальному унитарному предприятию «</w:t>
            </w:r>
            <w:proofErr w:type="spellStart"/>
            <w:r w:rsidRPr="005A5C86">
              <w:t>Майкопводоканал</w:t>
            </w:r>
            <w:proofErr w:type="spellEnd"/>
            <w:r w:rsidRPr="005A5C86">
              <w:t>»</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28 2 04 00000</w:t>
            </w:r>
          </w:p>
        </w:tc>
      </w:tr>
      <w:tr w:rsidR="005A5C86" w:rsidRPr="005A5C86" w:rsidTr="00D43364">
        <w:trPr>
          <w:trHeight w:val="27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01960</w:t>
            </w:r>
          </w:p>
        </w:tc>
        <w:tc>
          <w:tcPr>
            <w:tcW w:w="2322" w:type="dxa"/>
            <w:tcBorders>
              <w:top w:val="nil"/>
              <w:left w:val="nil"/>
              <w:bottom w:val="nil"/>
              <w:right w:val="single" w:sz="4" w:space="0" w:color="auto"/>
            </w:tcBorders>
            <w:shd w:val="clear" w:color="auto" w:fill="auto"/>
            <w:vAlign w:val="center"/>
            <w:hideMark/>
          </w:tcPr>
          <w:p w:rsidR="005A5C86" w:rsidRPr="005A5C86" w:rsidRDefault="005A5C86" w:rsidP="00643755">
            <w:r w:rsidRPr="005A5C86">
              <w:t>Содержание объектов инженерной инфраструктуры коммунального хозяйства</w:t>
            </w:r>
          </w:p>
        </w:tc>
        <w:tc>
          <w:tcPr>
            <w:tcW w:w="4678" w:type="dxa"/>
            <w:tcBorders>
              <w:top w:val="nil"/>
              <w:left w:val="nil"/>
              <w:bottom w:val="nil"/>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«Развитие и содержание объектов коммунального хозяйства» подпрограммы «Развитие жилищно-коммунального хозяйства»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содержание объектов инженерной инфраструктуры коммунального хозяйства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28 2 02 00000</w:t>
            </w:r>
          </w:p>
        </w:tc>
      </w:tr>
      <w:tr w:rsidR="005A5C86" w:rsidRPr="005A5C86" w:rsidTr="00D43364">
        <w:trPr>
          <w:trHeight w:val="2250"/>
        </w:trPr>
        <w:tc>
          <w:tcPr>
            <w:tcW w:w="1080" w:type="dxa"/>
            <w:tcBorders>
              <w:top w:val="nil"/>
              <w:left w:val="single" w:sz="4" w:space="0" w:color="auto"/>
              <w:bottom w:val="single" w:sz="4" w:space="0" w:color="auto"/>
              <w:right w:val="nil"/>
            </w:tcBorders>
            <w:shd w:val="clear" w:color="auto" w:fill="auto"/>
            <w:noWrap/>
            <w:vAlign w:val="center"/>
            <w:hideMark/>
          </w:tcPr>
          <w:p w:rsidR="005A5C86" w:rsidRPr="005A5C86" w:rsidRDefault="005A5C86" w:rsidP="00643755">
            <w:pPr>
              <w:jc w:val="center"/>
            </w:pPr>
            <w:r w:rsidRPr="005A5C86">
              <w:t>01970</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86" w:rsidRPr="005A5C86" w:rsidRDefault="005A5C86" w:rsidP="00643755">
            <w:r w:rsidRPr="005A5C86">
              <w:t>Строительство объектов инженерной инфраструктуры коммунального хозяйства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«Развитие и содержание объектов коммунального хозяйства» подпрограммы «Развитие жилищно-коммунального хозяйства»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строительство объектов инженерной инфраструктуры коммунального хозяйства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28 2 02 00000</w:t>
            </w:r>
          </w:p>
        </w:tc>
      </w:tr>
      <w:tr w:rsidR="005A5C86" w:rsidRPr="005A5C86" w:rsidTr="00D43364">
        <w:trPr>
          <w:trHeight w:val="28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01980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Предоставление субсидии МУП «Банный комплекс» в целях возмещения недополученных доходов, в связи с оказанием гражданам банных услуг</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«Предоставление субсидий предприятиям, оказывающим  банные услуги» подпрограммы «Развитие жилищно-коммунального хозяйства»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предоставление субсидии МУП «Банный комплекс» в целях возмещения недополученных доходов, в связи с оказанием гражданам банных услуг</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28 2 03 00000</w:t>
            </w:r>
          </w:p>
        </w:tc>
      </w:tr>
      <w:tr w:rsidR="005A5C86" w:rsidRPr="005A5C86" w:rsidTr="00D43364">
        <w:trPr>
          <w:trHeight w:val="313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01990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Осуществление оценки, признание прав, изготовление технической документации на объекты муниципальной собственности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 xml:space="preserve">По данному направлению расходов отражаются расходы в рамках основного мероприятия «Эффективное управление, распоряжение имуществом, находящимся в муниципальной собственности муниципального образования «Город Майкоп» муниципальной программы «Обеспечение деятельности и реализации полномочий  Комитета по управлению имуществом муниципального образования «Город Майкоп» на 2018-2021 годы» на осуществление оценки, признание прав, изготовление технической документации </w:t>
            </w:r>
            <w:r w:rsidRPr="005A5C86">
              <w:lastRenderedPageBreak/>
              <w:t>на объекты муниципальной собственности</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29 0 01 00000</w:t>
            </w:r>
          </w:p>
        </w:tc>
      </w:tr>
      <w:tr w:rsidR="005A5C86" w:rsidRPr="005A5C86" w:rsidTr="00D43364">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02000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Содержание объектов казны муниципального образования «Город Майкоп»</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«Совершенствование системы учета и содержание объектов  собственности муниципального образования «Город Майкоп» муниципальной программы «Обеспечение деятельности и реализации полномочий  Комитета по управлению имуществом муниципального образования «Город Майкоп» на 2018-2021 годы» на содержание объектов казны муниципального образования «Город Майкоп»</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29 0 02 00000</w:t>
            </w:r>
          </w:p>
        </w:tc>
      </w:tr>
      <w:tr w:rsidR="005A5C86" w:rsidRPr="005A5C86" w:rsidTr="00D43364">
        <w:trPr>
          <w:trHeight w:val="3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02010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Формирование земельных участков, проведение независимой оценки земельных участков и оценке права аренды земельных участков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«Эффективное управление, распоряжение и рациональное использование земельных участков, находящихся в собственности муниципального образования «Город Майкоп», а также земельных участков государственная собственность, на которые не разграничена в г. Майкопе» муниципальной программы «Обеспечение деятельности и реализации полномочий  Комитета по управлению имуществом муниципального образования «Город Майкоп» на 2018-2021 годы» на формирование земельных участков</w:t>
            </w:r>
            <w:proofErr w:type="gramEnd"/>
            <w:r w:rsidRPr="005A5C86">
              <w:t>, проведение независимой оценки земельных участков и оценке права аренды земельных участков</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29 0 03 00000</w:t>
            </w:r>
          </w:p>
        </w:tc>
      </w:tr>
      <w:tr w:rsidR="005A5C86" w:rsidRPr="005A5C86" w:rsidTr="00D43364">
        <w:trPr>
          <w:trHeight w:val="3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02020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Материальное обеспечение работ по формированию земельных участков, проведение независимой оценки земельных участков и оценки права аренды земельных участков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«Эффективное управление, распоряжение и рациональное использование земельных участков, находящихся в собственности муниципального образования «Город Майкоп», а также земельных участков государственная собственность, на которые не разграничена в г. Майкопе» муниципальной программы «Обеспечение деятельности и реализации полномочий  Комитета по управлению имуществом муниципального образования «Город Майкоп» на 2018-2021 годы» на материальное обеспечение работ</w:t>
            </w:r>
            <w:proofErr w:type="gramEnd"/>
            <w:r w:rsidRPr="005A5C86">
              <w:t xml:space="preserve"> по формированию земельных участков, проведение независимой оценки земельных участков и оценки права аренды земельных участков</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29 0 03 00000</w:t>
            </w:r>
          </w:p>
        </w:tc>
      </w:tr>
      <w:tr w:rsidR="005A5C86" w:rsidRPr="005A5C86" w:rsidTr="00D43364">
        <w:trPr>
          <w:trHeight w:val="3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02030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Расходы на строительство общеобразовательной школы на 1100 мест по адресу </w:t>
            </w:r>
            <w:proofErr w:type="spellStart"/>
            <w:r w:rsidRPr="005A5C86">
              <w:t>г</w:t>
            </w:r>
            <w:proofErr w:type="gramStart"/>
            <w:r w:rsidRPr="005A5C86">
              <w:t>.М</w:t>
            </w:r>
            <w:proofErr w:type="gramEnd"/>
            <w:r w:rsidRPr="005A5C86">
              <w:t>айкоп</w:t>
            </w:r>
            <w:proofErr w:type="spellEnd"/>
            <w:r w:rsidRPr="005A5C86">
              <w:t>, ул.12 Марта, 164</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строительство общеобразовательной  школы на 1100 мест по адресу </w:t>
            </w:r>
            <w:proofErr w:type="spellStart"/>
            <w:r w:rsidRPr="005A5C86">
              <w:t>г</w:t>
            </w:r>
            <w:proofErr w:type="gramStart"/>
            <w:r w:rsidRPr="005A5C86">
              <w:t>.М</w:t>
            </w:r>
            <w:proofErr w:type="gramEnd"/>
            <w:r w:rsidRPr="005A5C86">
              <w:t>айкоп</w:t>
            </w:r>
            <w:proofErr w:type="spellEnd"/>
            <w:r w:rsidRPr="005A5C86">
              <w:t>, ул.12 Марта, 164</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15 2 02 00000</w:t>
            </w:r>
          </w:p>
        </w:tc>
      </w:tr>
      <w:tr w:rsidR="005A5C86" w:rsidRPr="005A5C86" w:rsidTr="00D43364">
        <w:trPr>
          <w:trHeight w:val="26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02040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Расходы на строительство ДОУ на 240 мест по адресу: </w:t>
            </w:r>
            <w:proofErr w:type="spellStart"/>
            <w:r w:rsidRPr="005A5C86">
              <w:t>г</w:t>
            </w:r>
            <w:proofErr w:type="gramStart"/>
            <w:r w:rsidRPr="005A5C86">
              <w:t>.М</w:t>
            </w:r>
            <w:proofErr w:type="gramEnd"/>
            <w:r w:rsidRPr="005A5C86">
              <w:t>айкоп</w:t>
            </w:r>
            <w:proofErr w:type="spellEnd"/>
            <w:r w:rsidRPr="005A5C86">
              <w:t xml:space="preserve">, ул. 12 Марта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«Развитие инфраструктуры системы дошкольного образования» подпрограммы «Развитие системы дошкольного образования» программы «Развитие системы образования муниципального образования «Город Майкоп» на 2018 - 2024 годы»  на строительство ДОУ на 240 мест по адресу: </w:t>
            </w:r>
            <w:proofErr w:type="spellStart"/>
            <w:r w:rsidRPr="005A5C86">
              <w:t>г</w:t>
            </w:r>
            <w:proofErr w:type="gramStart"/>
            <w:r w:rsidRPr="005A5C86">
              <w:t>.М</w:t>
            </w:r>
            <w:proofErr w:type="gramEnd"/>
            <w:r w:rsidRPr="005A5C86">
              <w:t>айкоп</w:t>
            </w:r>
            <w:proofErr w:type="spellEnd"/>
            <w:r w:rsidRPr="005A5C86">
              <w:t xml:space="preserve">, ул. 12 Марта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15 1 02 00000</w:t>
            </w:r>
          </w:p>
        </w:tc>
      </w:tr>
      <w:tr w:rsidR="005A5C86" w:rsidRPr="005A5C86" w:rsidTr="00D43364">
        <w:trPr>
          <w:trHeight w:val="26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02050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Расходы на строительство ДОУ на 240 мест по адресу: г. Майкоп, ул. Я. </w:t>
            </w:r>
            <w:proofErr w:type="spellStart"/>
            <w:r w:rsidRPr="005A5C86">
              <w:t>Коблева</w:t>
            </w:r>
            <w:proofErr w:type="spellEnd"/>
            <w:r w:rsidRPr="005A5C86">
              <w:t>, 5</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«Развитие инфраструктуры системы дошкольного образования» подпрограммы «Развитие системы дошкольного образования» программы «Развитие системы образования муниципального образования «Город Майкоп» на 2018 - 2024 годы»  на строительство ДОУ на 240 мест по адресу: г. Майкоп, ул. Я. </w:t>
            </w:r>
            <w:proofErr w:type="spellStart"/>
            <w:r w:rsidRPr="005A5C86">
              <w:t>Коблева</w:t>
            </w:r>
            <w:proofErr w:type="spellEnd"/>
            <w:r w:rsidRPr="005A5C86">
              <w:t>, 5</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15 1 02 00000</w:t>
            </w:r>
          </w:p>
        </w:tc>
      </w:tr>
      <w:tr w:rsidR="005A5C86" w:rsidRPr="005A5C86" w:rsidTr="00D43364">
        <w:trPr>
          <w:trHeight w:val="26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02060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Расходы на строительство ДОУ на 240 мест по адресу: г. Майкоп, ул. Михайлова, 15-А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«Развитие инфраструктуры системы дошкольного образования» подпрограммы «Развитие системы дошкольного образования» программы «Развитие системы образования муниципального образования «Город Майкоп» на 2018 - 2024 годы»  на строительство ДОУ на 240 мест по адресу: г. Майкоп, ул. Михайлова, 15-А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15 1 02 00000</w:t>
            </w:r>
          </w:p>
        </w:tc>
      </w:tr>
      <w:tr w:rsidR="005A5C86" w:rsidRPr="005A5C86" w:rsidTr="00D43364">
        <w:trPr>
          <w:trHeight w:val="8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02070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sz w:val="22"/>
                <w:szCs w:val="22"/>
              </w:rPr>
            </w:pPr>
            <w:r w:rsidRPr="005A5C86">
              <w:rPr>
                <w:sz w:val="22"/>
                <w:szCs w:val="22"/>
              </w:rPr>
              <w:t>Условно утвержденные расходы</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отражаются условно </w:t>
            </w:r>
            <w:proofErr w:type="gramStart"/>
            <w:r w:rsidRPr="005A5C86">
              <w:t>утвержденные</w:t>
            </w:r>
            <w:proofErr w:type="gramEnd"/>
            <w:r w:rsidRPr="005A5C86">
              <w:t xml:space="preserve"> расходы</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99 0 00 00000</w:t>
            </w:r>
          </w:p>
        </w:tc>
      </w:tr>
      <w:tr w:rsidR="005A5C86" w:rsidRPr="005A5C86" w:rsidTr="00D43364">
        <w:trPr>
          <w:trHeight w:val="30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02080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sz w:val="22"/>
                <w:szCs w:val="22"/>
              </w:rPr>
            </w:pPr>
            <w:r w:rsidRPr="005A5C86">
              <w:rPr>
                <w:sz w:val="22"/>
                <w:szCs w:val="22"/>
              </w:rPr>
              <w:t>Социализация и поддержка, профессиональная адаптация обучающихся общеобразовательных организаций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«Реализация комплекса мер по созданию условий для успешной социализации и эффективной самореализации обучающихся»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социализацию и поддержку, профессиональную адаптацию обучающихся общеобразовательных организаций</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15 2 03 00000</w:t>
            </w:r>
          </w:p>
        </w:tc>
      </w:tr>
      <w:tr w:rsidR="005A5C86" w:rsidRPr="005A5C86" w:rsidTr="00D43364">
        <w:trPr>
          <w:trHeight w:val="6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02090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sz w:val="22"/>
                <w:szCs w:val="22"/>
              </w:rPr>
            </w:pPr>
            <w:r w:rsidRPr="005A5C86">
              <w:rPr>
                <w:sz w:val="22"/>
                <w:szCs w:val="22"/>
              </w:rPr>
              <w:t>Участие в семинарах по повышению квалификации руководителя и специалистов Межведомственной комиссии по делам несовершеннолетних и защите их прав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«Профилактика безнадзорности и правонарушений несовершеннолетних» муниципальной программы «Профилактика безнадзорности и правонарушений несовершеннолетних (2018-2021 гг.)» на участие в семинарах по повышению квалификации руководителя и специалистов Межведомственной комиссии по делам несовершеннолетних и защите их прав</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10 0 01 00000</w:t>
            </w:r>
          </w:p>
        </w:tc>
      </w:tr>
      <w:tr w:rsidR="005A5C86" w:rsidRPr="005A5C86" w:rsidTr="00D43364">
        <w:trPr>
          <w:trHeight w:val="31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02100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Реконструкция очистных сооружений в г. Майкопе</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«Развитие и содержание объектов коммунального хозяйства» подпрограммы «Развитие жилищно-коммунального хозяйства»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реконструкцию очистных сооружений в </w:t>
            </w:r>
            <w:proofErr w:type="spellStart"/>
            <w:r w:rsidRPr="005A5C86">
              <w:t>г</w:t>
            </w:r>
            <w:proofErr w:type="gramStart"/>
            <w:r w:rsidRPr="005A5C86">
              <w:t>.М</w:t>
            </w:r>
            <w:proofErr w:type="gramEnd"/>
            <w:r w:rsidRPr="005A5C86">
              <w:t>айкопе</w:t>
            </w:r>
            <w:proofErr w:type="spell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28 2 02 00000</w:t>
            </w:r>
          </w:p>
        </w:tc>
      </w:tr>
      <w:tr w:rsidR="005A5C86" w:rsidRPr="005A5C86" w:rsidTr="00D43364">
        <w:trPr>
          <w:trHeight w:val="31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02110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Развитие территориального планирования муниципального образования «Город Майкоп» (подготовка генерального плана, правил землепользования и застройки, проектов планировки, проектов межевания территорий)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«Мероприятия в области архитектуры, градостроительства и рекламы» ведомственной программы «Повышение эффективности и сбалансированности работы Управления архитектуры и градостроительства муниципального образования «Город Майкоп» на 2016-2021 гг.» на развитие территориального планирования муниципального образования «Город Майкоп» (подготовка генерального плана, правил землепользования и застройки, проектов планировки, проектов межевания территорий)</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70 0 01 00000</w:t>
            </w:r>
          </w:p>
        </w:tc>
      </w:tr>
      <w:tr w:rsidR="005A5C86" w:rsidRPr="005A5C86" w:rsidTr="00D43364">
        <w:trPr>
          <w:trHeight w:val="23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02120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Обеспечение  муниципального образования «Город Майкоп» современной топографической съемкой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«Мероприятия в области архитектуры, градостроительства и рекламы» ведомственной программы «Повышение эффективности и сбалансированности работы Управления архитектуры и градостроительства муниципального образования «Город Майкоп» на 2016-2021 гг.» на обеспечение  муниципального образования «Город Майкоп» современной топографической съемкой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70 0 01 00000</w:t>
            </w:r>
          </w:p>
        </w:tc>
      </w:tr>
      <w:tr w:rsidR="005A5C86" w:rsidRPr="005A5C86" w:rsidTr="00D43364">
        <w:trPr>
          <w:trHeight w:val="27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02130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Мониторинг и сопровождение информационной системы обеспечения градостроительной деятельности (адресное хозяйство, хранение документации, ведение ИСОГД)</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«Мероприятия в области архитектуры, градостроительства и рекламы» ведомственной программы «Повышение эффективности и сбалансированности работы Управления архитектуры и градостроительства муниципального образования «Город Майкоп» на 2016-2021 гг.» на мониторинг и сопровождение информационной системы обеспечения градостроительной </w:t>
            </w:r>
            <w:r w:rsidRPr="005A5C86">
              <w:lastRenderedPageBreak/>
              <w:t>деятельности (адресное хозяйство, хранение документации, ведение ИСОГД)</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70 0 01 00000</w:t>
            </w:r>
          </w:p>
        </w:tc>
      </w:tr>
      <w:tr w:rsidR="005A5C86" w:rsidRPr="005A5C86" w:rsidTr="00D43364">
        <w:trPr>
          <w:trHeight w:val="29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02140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Обеспечение соблюдения требований Федерального закона  «О рекламе» от 13.06.2006 г. №38 ФЗ (демонтаж незаконных рекламных конструкций, разработка размещения схем рекламных конструкций)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«Мероприятия в области архитектуры, градостроительства и рекламы» ведомственной программы «Повышение эффективности и сбалансированности работы Управления архитектуры и градостроительства муниципального образования «Город Майкоп» на 2016-2021 гг.» на обеспечение соблюдения требований Федерального закона  «О рекламе» от 13.06.2006 г. №38 ФЗ (демонтаж незаконных рекламных конструкций, разработка размещения схем рекламных конструкций)</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70 0 01 00000</w:t>
            </w:r>
          </w:p>
        </w:tc>
      </w:tr>
      <w:tr w:rsidR="005A5C86" w:rsidRPr="005A5C86" w:rsidTr="00D43364">
        <w:trPr>
          <w:trHeight w:val="283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02150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Материальное, техническое и иное обеспечение функционирования Администрации муниципального образования «Город Майкоп»</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«Обеспечение функционирования Администрации муниципального образования «Город Майкоп» ведомственной программы «Обеспечение комплексной административно-технической деятельности Администрации муниципального образования «Город Майкоп» и её структурных подразделений на 2018-2020 годы»  на материальное, техническое и иное обеспечение функционирования Администрации муниципального образования «Город Майкоп»</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71 0 01 00000</w:t>
            </w:r>
          </w:p>
        </w:tc>
      </w:tr>
      <w:tr w:rsidR="005A5C86" w:rsidRPr="005A5C86" w:rsidTr="00D43364">
        <w:trPr>
          <w:trHeight w:val="26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02160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Постановка на кадастровый учет границ населенных пунктов, в соответствии с Генеральным планом</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«Мероприятия в области архитектуры, градостроительства и рекламы» ведомственной программы «Повышение эффективности и сбалансированности работы Управления архитектуры и градостроительства муниципального образования «Город Майкоп» на 2016-2020 гг.» постановка на кадастровый учет границ населенных пунктов, в соответствии с Генеральным планом</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70 0 01 00000</w:t>
            </w:r>
          </w:p>
        </w:tc>
      </w:tr>
      <w:tr w:rsidR="005A5C86" w:rsidRPr="005A5C86" w:rsidTr="00D43364">
        <w:trPr>
          <w:trHeight w:val="9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02170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Проведение выборов депутатов Совета народных депутатов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на проведение выборов депутатов Совета народных депутатов</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94 0 00 00000</w:t>
            </w:r>
          </w:p>
        </w:tc>
      </w:tr>
      <w:tr w:rsidR="005A5C86" w:rsidRPr="005A5C86" w:rsidTr="00D43364">
        <w:trPr>
          <w:trHeight w:val="9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02180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Премия имени братьев Соловьевых</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на премию имени братьев Соловьевых</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95 0 00 00000</w:t>
            </w:r>
          </w:p>
        </w:tc>
      </w:tr>
      <w:tr w:rsidR="005A5C86" w:rsidRPr="005A5C86" w:rsidTr="00D43364">
        <w:trPr>
          <w:trHeight w:val="9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02190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Выплата пенсии за выслугу лет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отражаются расходы на выплату пенсии за выслугу лет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95 0 00 00000</w:t>
            </w:r>
          </w:p>
        </w:tc>
      </w:tr>
      <w:tr w:rsidR="005A5C86" w:rsidRPr="005A5C86" w:rsidTr="00D43364">
        <w:trPr>
          <w:trHeight w:val="10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02200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Ежемесячные денежные выплаты Почетным гражданам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отражаются расходы на </w:t>
            </w:r>
            <w:proofErr w:type="gramStart"/>
            <w:r w:rsidRPr="005A5C86">
              <w:t>ежемесячные</w:t>
            </w:r>
            <w:proofErr w:type="gramEnd"/>
            <w:r w:rsidRPr="005A5C86">
              <w:t xml:space="preserve"> денежные выплаты Почетным гражданам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95 0 00 00000</w:t>
            </w:r>
          </w:p>
        </w:tc>
      </w:tr>
      <w:tr w:rsidR="005A5C86" w:rsidRPr="005A5C86" w:rsidTr="00D43364">
        <w:trPr>
          <w:trHeight w:val="9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02210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по погребению Почетного гражданина муниципального образования «Город Майкоп»</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по погребению Почетного гражданина муниципального образования «Город Майкоп»</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95 0 00 00000</w:t>
            </w:r>
          </w:p>
        </w:tc>
      </w:tr>
      <w:tr w:rsidR="005A5C86" w:rsidRPr="005A5C86" w:rsidTr="00D43364">
        <w:trPr>
          <w:trHeight w:val="17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02230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Оказание услуг согласно гарантированному перечню по погребению умерших (погибших) граждан, не имеющих супруга, близких родственников, иных родственников, либо законного представителя умершего</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на оказание услуг согласно гарантированному перечню по погребению умерших (погибших) граждан, не имеющих супруга, близких родственников, иных родственников, либо законного представителя умершего</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95 0 00 00000</w:t>
            </w:r>
          </w:p>
        </w:tc>
      </w:tr>
      <w:tr w:rsidR="005A5C86" w:rsidRPr="005A5C86" w:rsidTr="00D43364">
        <w:trPr>
          <w:trHeight w:val="15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02240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Расходы на обеспечение комплексной административно-технической деятельности Администрации муниципального образования «Город Майкоп» и её структурных подразделений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на обеспечение комплексной административно-технической деятельности Администрации муниципального образования «Город Майкоп» и её структурных подразделений</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98 0 00 00000</w:t>
            </w:r>
          </w:p>
        </w:tc>
      </w:tr>
      <w:tr w:rsidR="005A5C86" w:rsidRPr="005A5C86" w:rsidTr="00D43364">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02250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НДС при реализации имущества, находящегося в муниципальной собственности, физическому лицу</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на НДС при реализации имущества, находящегося в муниципальной собственности, физическому лицу</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99 0 00 00000</w:t>
            </w:r>
          </w:p>
        </w:tc>
      </w:tr>
      <w:tr w:rsidR="005A5C86" w:rsidRPr="005A5C86" w:rsidTr="00D43364">
        <w:trPr>
          <w:trHeight w:val="12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02260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Приобретение объектов недвижимого имущества в муниципальную собственность по решению суда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на приобретение объектов недвижимого имущества в муниципальную собственность по решению суда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99 0 00 00000</w:t>
            </w:r>
          </w:p>
        </w:tc>
      </w:tr>
      <w:tr w:rsidR="005A5C86" w:rsidRPr="005A5C86" w:rsidTr="00D43364">
        <w:trPr>
          <w:trHeight w:val="163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02270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Субсидия МУП «Городской парк культуры и отдыха» на парковую деятельность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на субсидию МУП «Городской парк культуры и отдыха» на парковую деятельность</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99 0 00 00000</w:t>
            </w:r>
          </w:p>
        </w:tc>
      </w:tr>
      <w:tr w:rsidR="005A5C86" w:rsidRPr="005A5C86" w:rsidTr="00D43364">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02280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Субсидия  МУП «Городской парк культуры и отдыха» на содержание бассейна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отражаются расходы на субсидию МУП «Городской парк культуры и отдыха» на содержание бассейна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99 0 00 00000</w:t>
            </w:r>
          </w:p>
        </w:tc>
      </w:tr>
      <w:tr w:rsidR="005A5C86" w:rsidRPr="005A5C86" w:rsidTr="00D43364">
        <w:trPr>
          <w:trHeight w:val="29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02300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Изготовление и распространение родителями методических пособий по профилактике детского дорожно-транспортного травматизма среди дошкольного, младшего, среднего и старшего возраста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«Профилактика детского дорожно-транспортного травматизма» муниципальной программы «Обеспечение безопасности дорожного движения в муниципальном образовании «Город Майкоп« на 2018-2021 годы» на изготовление и распространение родителями методических пособий по профилактике детского дорожно-транспортного травматизма среди дошкольного, младшего, среднего и старшего возраста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14 0 02 00000</w:t>
            </w:r>
          </w:p>
        </w:tc>
      </w:tr>
      <w:tr w:rsidR="005A5C86" w:rsidRPr="005A5C86" w:rsidTr="00D43364">
        <w:trPr>
          <w:trHeight w:val="30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02310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Снос </w:t>
            </w:r>
            <w:proofErr w:type="gramStart"/>
            <w:r w:rsidRPr="005A5C86">
              <w:t>аварийного</w:t>
            </w:r>
            <w:proofErr w:type="gramEnd"/>
            <w:r w:rsidRPr="005A5C86">
              <w:t xml:space="preserve"> жилищного фонда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«Ликвидация аварийного жилищного фонда» муниципальной программы «Переселение граждан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 на снос аварийного жилищного фонда</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18 0 03 00000</w:t>
            </w:r>
          </w:p>
        </w:tc>
      </w:tr>
      <w:tr w:rsidR="005A5C86" w:rsidRPr="005A5C86" w:rsidTr="00D43364">
        <w:trPr>
          <w:trHeight w:val="33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02320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Расходы на эксплуатацию и техническое обслуживание системы уличного видеонаблюдения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«Содержание комплекса АПК «Безопасный город» подпрограммы «Построение (развитие) аппаратно-программного комплекса «Безопасный город» на территории муниципального образования «Город Майкоп» на 2018-2021 годы»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2018 - 2021 годы» на</w:t>
            </w:r>
            <w:proofErr w:type="gramEnd"/>
            <w:r w:rsidRPr="005A5C86">
              <w:t xml:space="preserve"> эксплуатацию и техническое обслуживание системы уличного видеонаблюдения</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04 2 02 00000</w:t>
            </w:r>
          </w:p>
        </w:tc>
      </w:tr>
      <w:tr w:rsidR="005A5C86" w:rsidRPr="005A5C86" w:rsidTr="00D43364">
        <w:trPr>
          <w:trHeight w:val="38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02330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Предоставление субсидии социально ориентированной некоммерческой организации на финансовое обеспечение затрат в связи с оказанием услуг в области охраны окружающей среды, связанных с реализацией мероприятий по рациональному использованию антропогенных объектов муниципального образования «Город Майкоп»</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 xml:space="preserve">По данному направлению расходов отражаются расходы в рамках основного мероприятия «Реализация мероприятий в области энергосбережения и повышения энергетической эффективности в системах коммунальной инфраструктуры»  муниципальной программы </w:t>
            </w:r>
            <w:r w:rsidRPr="005A5C86">
              <w:rPr>
                <w:rFonts w:ascii="Calibri" w:hAnsi="Calibri"/>
              </w:rPr>
              <w:t>«</w:t>
            </w:r>
            <w:r w:rsidRPr="005A5C86">
              <w:t>Энергосбережение и повышение энергетической эффективности в муниципальном образовании «Город Майкоп» на 2018-2021 годы</w:t>
            </w:r>
            <w:r w:rsidRPr="005A5C86">
              <w:rPr>
                <w:rFonts w:ascii="Calibri" w:hAnsi="Calibri"/>
              </w:rPr>
              <w:t>»</w:t>
            </w:r>
            <w:r w:rsidRPr="005A5C86">
              <w:t xml:space="preserve"> на предоставление субсидии социально ориентированной некоммерческой организации на финансовое обеспечение затрат в связи с оказанием услуг в области охраны окружающей среды, связанных</w:t>
            </w:r>
            <w:proofErr w:type="gramEnd"/>
            <w:r w:rsidRPr="005A5C86">
              <w:t xml:space="preserve"> с реализацией мероприятий по рациональному использованию </w:t>
            </w:r>
            <w:proofErr w:type="gramStart"/>
            <w:r w:rsidRPr="005A5C86">
              <w:t>антропогенных</w:t>
            </w:r>
            <w:proofErr w:type="gramEnd"/>
            <w:r w:rsidRPr="005A5C86">
              <w:t xml:space="preserve"> объектов муниципального образования «Город Майкоп»</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12 0 04 00000</w:t>
            </w:r>
          </w:p>
        </w:tc>
      </w:tr>
      <w:tr w:rsidR="005A5C86" w:rsidRPr="005A5C86" w:rsidTr="00D43364">
        <w:trPr>
          <w:trHeight w:val="28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02340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Создание инженерной инфраструктуры (техническое присоединение инженерных сетей) по адресу: г. Майкоп, ст. Ханская, ул. Ленина, 36</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w:t>
            </w:r>
            <w:proofErr w:type="spellStart"/>
            <w:proofErr w:type="gramStart"/>
            <w:r w:rsidRPr="005A5C86">
              <w:t>c</w:t>
            </w:r>
            <w:proofErr w:type="gramEnd"/>
            <w:r w:rsidRPr="005A5C86">
              <w:t>оздание</w:t>
            </w:r>
            <w:proofErr w:type="spellEnd"/>
            <w:r w:rsidRPr="005A5C86">
              <w:t xml:space="preserve"> инженерной инфраструктуры (техническое присоединение инженерных сетей) по адресу: г. Майкоп, ст. Ханская, ул. Ленина, </w:t>
            </w:r>
            <w:r w:rsidRPr="005A5C86">
              <w:lastRenderedPageBreak/>
              <w:t>36</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15 2 02 00000</w:t>
            </w:r>
          </w:p>
        </w:tc>
      </w:tr>
      <w:tr w:rsidR="005A5C86" w:rsidRPr="005A5C86" w:rsidTr="00D43364">
        <w:trPr>
          <w:trHeight w:val="29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02350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Строительство, реконструкция, модернизация и дооборудование сети уличного освещения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сетей уличного освещения МО «Город Майкоп»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строительство, реконструкцию, модернизацию и дооборудования сетей уличного освещения МО «Город Майкоп»</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28 1 06 00000</w:t>
            </w:r>
          </w:p>
        </w:tc>
      </w:tr>
      <w:tr w:rsidR="005A5C86" w:rsidRPr="005A5C86" w:rsidTr="00D43364">
        <w:trPr>
          <w:trHeight w:val="29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02360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sz w:val="22"/>
                <w:szCs w:val="22"/>
              </w:rPr>
            </w:pPr>
            <w:r w:rsidRPr="005A5C86">
              <w:rPr>
                <w:sz w:val="22"/>
                <w:szCs w:val="22"/>
              </w:rPr>
              <w:t>Подготовка технической документации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«Создание методических и правовых условий» муниципальной программы  «Переселение граждан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 на подготовку технической документации</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18 0 01 00000</w:t>
            </w:r>
          </w:p>
        </w:tc>
      </w:tr>
      <w:tr w:rsidR="005A5C86" w:rsidRPr="005A5C86" w:rsidTr="00D43364">
        <w:trPr>
          <w:trHeight w:val="37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02370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sz w:val="22"/>
                <w:szCs w:val="22"/>
              </w:rPr>
            </w:pPr>
            <w:r w:rsidRPr="005A5C86">
              <w:rPr>
                <w:sz w:val="22"/>
                <w:szCs w:val="22"/>
              </w:rPr>
              <w:t xml:space="preserve">Приобретение жилых помещений в муниципальную собственность с последующим их </w:t>
            </w:r>
            <w:proofErr w:type="gramStart"/>
            <w:r w:rsidRPr="005A5C86">
              <w:rPr>
                <w:sz w:val="22"/>
                <w:szCs w:val="22"/>
              </w:rPr>
              <w:t>предоставлением</w:t>
            </w:r>
            <w:proofErr w:type="gramEnd"/>
            <w:r w:rsidRPr="005A5C86">
              <w:rPr>
                <w:sz w:val="22"/>
                <w:szCs w:val="22"/>
              </w:rPr>
              <w:t xml:space="preserve"> переселяемым гражданам по договорам социального найма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«Переселение граждан из аварийных многоквартирных домов» муниципальной программы  «Переселение граждан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 на приобретение жилых помещений в муниципальную собственность с последующим их </w:t>
            </w:r>
            <w:proofErr w:type="gramStart"/>
            <w:r w:rsidRPr="005A5C86">
              <w:t>предоставлением</w:t>
            </w:r>
            <w:proofErr w:type="gramEnd"/>
            <w:r w:rsidRPr="005A5C86">
              <w:t xml:space="preserve"> переселяемым гражданам по договорам социального найма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18 0 02 00000</w:t>
            </w:r>
          </w:p>
        </w:tc>
      </w:tr>
      <w:tr w:rsidR="005A5C86" w:rsidRPr="005A5C86" w:rsidTr="00D43364">
        <w:trPr>
          <w:trHeight w:val="30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02380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sz w:val="22"/>
                <w:szCs w:val="22"/>
              </w:rPr>
            </w:pPr>
            <w:r w:rsidRPr="005A5C86">
              <w:rPr>
                <w:sz w:val="22"/>
                <w:szCs w:val="22"/>
              </w:rPr>
              <w:t>Подготовка отчетов об оценке недвижимого имущества подлежащего изъятию</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«Создание методических и правовых условий» муниципальной программы  «Переселение граждан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 на подготовку отчетов об оценке недвижимого имущества подлежащего изъятию</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18 0 01 00000</w:t>
            </w:r>
          </w:p>
        </w:tc>
      </w:tr>
      <w:tr w:rsidR="005A5C86" w:rsidRPr="005A5C86" w:rsidTr="00D43364">
        <w:trPr>
          <w:trHeight w:val="373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02390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Возмещение ущерба гражданам, понесенного ими в результате отчуждения принадлежащего им имущества, признанного аварийным и подлежащего сносу</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«Выкуп жилых помещений у собственников» муниципальной программы  «Переселение граждан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 на возмещение ущерба гражданам, понесенного ими в результате отчуждения принадлежащего им имущества, признанного аварийным и подлежащего сносу</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18 0 04 00000</w:t>
            </w:r>
          </w:p>
        </w:tc>
      </w:tr>
      <w:tr w:rsidR="005A5C86" w:rsidRPr="005A5C86" w:rsidTr="00D43364">
        <w:trPr>
          <w:trHeight w:val="26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02400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Проведение независимого опроса по определению степени информированности и удовлетворенности населения антикоррупционной политикой, проводимой органами местного самоуправления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«Мероприятия антикоррупционного направления» муниципальной программы «О противодействии коррупции в муниципальном образовании «Город Майкоп» на 2018-2021 годы» на проведение независимого опроса по определению степени информированности и удовлетворенности населения антикоррупционной политикой, проводимой органами местного самоуправления</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24 0 02 00000</w:t>
            </w:r>
          </w:p>
        </w:tc>
      </w:tr>
      <w:tr w:rsidR="005A5C86" w:rsidRPr="005A5C86" w:rsidTr="00D43364">
        <w:trPr>
          <w:trHeight w:val="40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02410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Предоставление субсидии социально ориентированным некоммерческим организациям муниципального образования «Город Майкоп» на финансовое обеспечение затрат на оказание услуги в сфере дошкольного и общего образования, дополнительного образования детей - психолого-педагогическое консультирование обучающихся, их родителей (законных представителей) и педагогических работников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«Предоставление качественного и доступного дополнительного образования» подпрограммы «Развитие системы дополнительного образования» муниципальной программы  «Развитие системы  образования муниципального образования «Город Майкоп» на 2018 - 2024 годы» на предоставление субсидии социально ориентированным некоммерческим организациям муниципального образования «Город Майкоп» на финансовое обеспечение затрат на оказание услуги в сфере дошкольного и общего образования, дополнительного образования</w:t>
            </w:r>
            <w:proofErr w:type="gramEnd"/>
            <w:r w:rsidRPr="005A5C86">
              <w:t xml:space="preserve"> детей - психолого-педагогическое консультирование обучающихся, их родителей (законных представителей) и педагогических работников</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15 3 01 00000</w:t>
            </w:r>
          </w:p>
        </w:tc>
      </w:tr>
      <w:tr w:rsidR="005A5C86" w:rsidRPr="005A5C86" w:rsidTr="00D43364">
        <w:trPr>
          <w:trHeight w:val="20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02420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Создание муниципальных модельных библиотек (за счет средств местного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«Реализация федерального проекта «Культурная среда» муниципальной программы «Развитие культуры муниципального образования «Город Майкоп» на 2018 – 2024 годы» на создание модельных муниципальных библиотек (за счет средств местного бюджета)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22 0 A1 00000</w:t>
            </w:r>
          </w:p>
        </w:tc>
      </w:tr>
      <w:tr w:rsidR="005A5C86" w:rsidRPr="005A5C86" w:rsidTr="00D43364">
        <w:trPr>
          <w:trHeight w:val="30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02430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Расходы на строительство общеобразовательной школы на 1100 мест по адресу: </w:t>
            </w:r>
            <w:proofErr w:type="spellStart"/>
            <w:r w:rsidRPr="005A5C86">
              <w:t>г</w:t>
            </w:r>
            <w:proofErr w:type="gramStart"/>
            <w:r w:rsidRPr="005A5C86">
              <w:t>.М</w:t>
            </w:r>
            <w:proofErr w:type="gramEnd"/>
            <w:r w:rsidRPr="005A5C86">
              <w:t>айкоп</w:t>
            </w:r>
            <w:proofErr w:type="spellEnd"/>
            <w:r w:rsidRPr="005A5C86">
              <w:t xml:space="preserve">, </w:t>
            </w:r>
            <w:proofErr w:type="spellStart"/>
            <w:r w:rsidRPr="005A5C86">
              <w:t>ул.Михайлова</w:t>
            </w:r>
            <w:proofErr w:type="spellEnd"/>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2018 - 2021 годы» на строительство общеобразовательной школы на 1100 мест по адресу: </w:t>
            </w:r>
            <w:proofErr w:type="spellStart"/>
            <w:r w:rsidRPr="005A5C86">
              <w:t>г</w:t>
            </w:r>
            <w:proofErr w:type="gramStart"/>
            <w:r w:rsidRPr="005A5C86">
              <w:t>.М</w:t>
            </w:r>
            <w:proofErr w:type="gramEnd"/>
            <w:r w:rsidRPr="005A5C86">
              <w:t>айкоп</w:t>
            </w:r>
            <w:proofErr w:type="spellEnd"/>
            <w:r w:rsidRPr="005A5C86">
              <w:t xml:space="preserve">, </w:t>
            </w:r>
            <w:proofErr w:type="spellStart"/>
            <w:r w:rsidRPr="005A5C86">
              <w:t>ул.Михайлова</w:t>
            </w:r>
            <w:proofErr w:type="spell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15 2 02 00000</w:t>
            </w:r>
          </w:p>
        </w:tc>
      </w:tr>
      <w:tr w:rsidR="005A5C86" w:rsidRPr="005A5C86" w:rsidTr="00D43364">
        <w:trPr>
          <w:trHeight w:val="36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02440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Предоставление субсидии на возмещение затрат МУП «Майкопское троллейбусное управление» в связи с оказанием услуг по перевозке пассажиров для обеспечения  стабильной работы городского электротранспорта по маршрутам с наполняемостью транспортных средств, не превышающей 20% от предельной вместимости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«Предоставление субсидий предприятиям осуществляющим перевозку пассажиров городским электрическим транспортом по муниципальным маршрутам» муниципальной программы «Развитие общественного транспорта в муниципальном образовании «Город Майкоп» на 2018-2021 годы» на предоставление субсидии на возмещение затрат МУП «Майкопское троллейбусное управление» в связи с оказанием услуг по перевозке пассажиров для обеспечения  стабильной работы городского электротранспорта по</w:t>
            </w:r>
            <w:proofErr w:type="gramEnd"/>
            <w:r w:rsidRPr="005A5C86">
              <w:t xml:space="preserve"> маршрутам с наполняемостью </w:t>
            </w:r>
            <w:proofErr w:type="gramStart"/>
            <w:r w:rsidRPr="005A5C86">
              <w:t>транспортных</w:t>
            </w:r>
            <w:proofErr w:type="gramEnd"/>
            <w:r w:rsidRPr="005A5C86">
              <w:t xml:space="preserve"> средств, не превышающей 20% от предельной вместимости</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05 0 02 00000</w:t>
            </w:r>
          </w:p>
        </w:tc>
      </w:tr>
      <w:tr w:rsidR="005A5C86" w:rsidRPr="005A5C86" w:rsidTr="00D43364">
        <w:trPr>
          <w:trHeight w:val="28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02450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Оказание услуг, связанных с осуществлением регулярных перевозок пассажиров и багажа городским наземным электрическим транспортом по муниципальным маршрутам на территории города Майкопа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и повешение качества транспортного обслуживания населения» муниципальной программы «Развитие общественного транспорта в муниципальном образовании »город Майкоп« на 2018-2020 годы» на оказание услуг, связанных с осуществлением регулярных перевозок пассажиров и багажа городским наземным электрическим транспортом по муниципальным маршрутам на территории города Майкопа</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05 0 01 00000</w:t>
            </w:r>
          </w:p>
        </w:tc>
      </w:tr>
      <w:tr w:rsidR="005A5C86" w:rsidRPr="005A5C86" w:rsidTr="00D43364">
        <w:trPr>
          <w:trHeight w:val="13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02460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Расходы на </w:t>
            </w:r>
            <w:proofErr w:type="gramStart"/>
            <w:r w:rsidRPr="005A5C86">
              <w:rPr>
                <w:color w:val="000000"/>
              </w:rPr>
              <w:t>капитальный</w:t>
            </w:r>
            <w:proofErr w:type="gramEnd"/>
            <w:r w:rsidRPr="005A5C86">
              <w:rPr>
                <w:color w:val="000000"/>
              </w:rPr>
              <w:t xml:space="preserve"> ремонт, ремонт и содержание гидротехнических сооружений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отражаются расходы на </w:t>
            </w:r>
            <w:proofErr w:type="gramStart"/>
            <w:r w:rsidRPr="005A5C86">
              <w:t>капитальный</w:t>
            </w:r>
            <w:proofErr w:type="gramEnd"/>
            <w:r w:rsidRPr="005A5C86">
              <w:t xml:space="preserve"> ремонт, ремонт и содержание гидротехнических сооружений</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98 0 00 00000</w:t>
            </w:r>
          </w:p>
        </w:tc>
      </w:tr>
      <w:tr w:rsidR="005A5C86" w:rsidRPr="005A5C86" w:rsidTr="00D43364">
        <w:trPr>
          <w:trHeight w:val="21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02470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Изготовление информационных материалов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«Создание методических и правовых условий» муниципальной программы  «Переселение граждан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 на изготовление информационных материалов</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18 0 01 00000</w:t>
            </w:r>
          </w:p>
        </w:tc>
      </w:tr>
      <w:tr w:rsidR="005A5C86" w:rsidRPr="005A5C86" w:rsidTr="00D43364">
        <w:trPr>
          <w:trHeight w:val="32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02480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Субсидия на возмещение затрат в связи с необходимостью исправления допущенных ошибок в правоустанавливающих документах на пользование земельными участками, находящимися в санитарно-защитной зоне Майкопского группового водопровода протяженностью 125 км МУП «Водоканал»</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и содержание объектов коммунального хозяйства» подпрограммы «Развитие жилищно-коммунального хозяйства»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возмещение затрат в связи с необходимостью исправления допущенных ошибок в правоустанавливающих документах на пользование земельными участками, находящимися в санитарно-защитной зоне Майкопского группового водопровода</w:t>
            </w:r>
            <w:proofErr w:type="gramEnd"/>
            <w:r w:rsidRPr="005A5C86">
              <w:t xml:space="preserve"> протяженностью 125 км МУП «Водоканал»</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28 2 02 00000</w:t>
            </w:r>
          </w:p>
        </w:tc>
      </w:tr>
      <w:tr w:rsidR="005A5C86" w:rsidRPr="005A5C86" w:rsidTr="00D43364">
        <w:trPr>
          <w:trHeight w:val="23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02490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Актуализация схемы водоснабжения и водоотведения муниципального образования «Город Майкоп»</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«Развитие и содержание объектов коммунального хозяйства» подпрограммы «Развитие жилищно-коммунального хозяйства» муниципальной программы «Развитие жилищно-коммунального, дорожного  хозяйства и благоустройства в муниципальном образовании «Город Майкоп» на 2018-2024 годы»</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28 2 02 00000</w:t>
            </w:r>
          </w:p>
        </w:tc>
      </w:tr>
      <w:tr w:rsidR="005A5C86" w:rsidRPr="005A5C86" w:rsidTr="00D43364">
        <w:trPr>
          <w:trHeight w:val="30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02500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Обучение муниципальных служащих, впервые поступивших на муниципальную службу для замещения должностей, включенных в соответствующий Перечень</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«Обеспечение подготовки кадров» муниципальной программы «О противодействии коррупции в муниципальном образовании «Город Майкоп» на 2018-2021 годы» на обучение муниципальных служащих, впервые поступивших на муниципальную службу для замещения должностей, включенных в соответствующий Перечень</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24 0 01 00000</w:t>
            </w:r>
          </w:p>
        </w:tc>
      </w:tr>
      <w:tr w:rsidR="005A5C86" w:rsidRPr="005A5C86" w:rsidTr="00D43364">
        <w:trPr>
          <w:trHeight w:val="27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02510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Строительство физкультурно-оздоровительного комплекса в ст. </w:t>
            </w:r>
            <w:proofErr w:type="gramStart"/>
            <w:r w:rsidRPr="005A5C86">
              <w:rPr>
                <w:color w:val="000000"/>
              </w:rPr>
              <w:t>Ханской</w:t>
            </w:r>
            <w:proofErr w:type="gramEnd"/>
            <w:r w:rsidRPr="005A5C86">
              <w:rPr>
                <w:color w:val="000000"/>
              </w:rPr>
              <w:t xml:space="preserve"> г. Майкопа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«Мероприятия по развитию физкультурно-спортивной инфраструктуры в городе Майкопе» муниципальной программы «Майкоп - спортивный город» на 2018-2021 годы» на строительство физкультурно-оздоровительного комплекса в ст. Ханской г. Майкопа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25 0 03 00000</w:t>
            </w:r>
          </w:p>
        </w:tc>
      </w:tr>
      <w:tr w:rsidR="005A5C86" w:rsidRPr="005A5C86" w:rsidTr="00D43364">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b/>
                <w:bCs/>
                <w:color w:val="000000"/>
              </w:rPr>
            </w:pPr>
            <w:r w:rsidRPr="005A5C86">
              <w:rPr>
                <w:b/>
                <w:bCs/>
                <w:color w:val="000000"/>
              </w:rPr>
              <w:lastRenderedPageBreak/>
              <w:t>50000</w:t>
            </w:r>
          </w:p>
        </w:tc>
        <w:tc>
          <w:tcPr>
            <w:tcW w:w="7000" w:type="dxa"/>
            <w:gridSpan w:val="2"/>
            <w:tcBorders>
              <w:top w:val="single" w:sz="4" w:space="0" w:color="auto"/>
              <w:left w:val="nil"/>
              <w:bottom w:val="single" w:sz="4" w:space="0" w:color="auto"/>
              <w:right w:val="single" w:sz="4" w:space="0" w:color="auto"/>
            </w:tcBorders>
            <w:shd w:val="clear" w:color="auto" w:fill="auto"/>
            <w:vAlign w:val="center"/>
            <w:hideMark/>
          </w:tcPr>
          <w:p w:rsidR="005A5C86" w:rsidRPr="005A5C86" w:rsidRDefault="005A5C86" w:rsidP="00643755">
            <w:pPr>
              <w:rPr>
                <w:b/>
                <w:bCs/>
              </w:rPr>
            </w:pPr>
            <w:r w:rsidRPr="005A5C86">
              <w:rPr>
                <w:b/>
                <w:bCs/>
              </w:rPr>
              <w:t>Межбюджетные трансферты, передаваемые местным бюджетам (средства федерального бюджета)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 </w:t>
            </w:r>
          </w:p>
        </w:tc>
      </w:tr>
      <w:tr w:rsidR="005A5C86" w:rsidRPr="005A5C86" w:rsidTr="00D43364">
        <w:trPr>
          <w:trHeight w:val="3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09502</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Обеспечение мероприятий по переселению граждан из аварийного жилищного фонда за счет средств, </w:t>
            </w:r>
            <w:proofErr w:type="gramStart"/>
            <w:r w:rsidRPr="005A5C86">
              <w:t>поступивших</w:t>
            </w:r>
            <w:proofErr w:type="gramEnd"/>
            <w:r w:rsidRPr="005A5C86">
              <w:t xml:space="preserve"> от государственной корпорации - Фонда содействия реформированию жилищно-коммунального хозяйства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«Реализация Федерального проекта «Обеспечение устойчивого сокращения непригодного для проживания жилищного фонда»» муниципальной программы «Переселение граждан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 на обеспечение мероприятий по переселению граждан из аварийного жилищного фонда за счет средств, поступивших от</w:t>
            </w:r>
            <w:proofErr w:type="gramEnd"/>
            <w:r w:rsidRPr="005A5C86">
              <w:t xml:space="preserve"> государственной корпорации - Фонда содействия реформированию жилищно-коммунального хозяйства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18 0 F3 00000</w:t>
            </w:r>
          </w:p>
        </w:tc>
      </w:tr>
      <w:tr w:rsidR="005A5C86" w:rsidRPr="005A5C86" w:rsidTr="00D43364">
        <w:trPr>
          <w:trHeight w:val="3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09602</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Обеспечение мероприятий по переселению граждан из </w:t>
            </w:r>
            <w:proofErr w:type="gramStart"/>
            <w:r w:rsidRPr="005A5C86">
              <w:t>аварийного</w:t>
            </w:r>
            <w:proofErr w:type="gramEnd"/>
            <w:r w:rsidRPr="005A5C86">
              <w:t xml:space="preserve"> жилищного фонда за счет средств бюджетов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«Реализация Федерального проекта «Обеспечение устойчивого сокращения непригодного для проживания жилищного фонда»» муниципальной программы «Переселение граждан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 на обеспечение мероприятий по переселению граждан из аварийного жилищного фонда за счет средств бюджетов</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18 0 F3 00000</w:t>
            </w:r>
          </w:p>
        </w:tc>
      </w:tr>
      <w:tr w:rsidR="005A5C86" w:rsidRPr="005A5C86" w:rsidTr="00D43364">
        <w:trPr>
          <w:trHeight w:val="30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50970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 xml:space="preserve">По данному направлению расходов отражаются расходы в рамках основного мероприятия ««Реализация Федерального проекта «Успех каждого ребенка»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создание в общеобразовательных организациях, расположенных в сельской местности, условий для занятий физической культурой и спортом </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Е</w:t>
            </w:r>
            <w:proofErr w:type="gramStart"/>
            <w:r w:rsidRPr="005A5C86">
              <w:t>2</w:t>
            </w:r>
            <w:proofErr w:type="gramEnd"/>
            <w:r w:rsidRPr="005A5C86">
              <w:t xml:space="preserve"> 00000</w:t>
            </w:r>
          </w:p>
        </w:tc>
      </w:tr>
      <w:tr w:rsidR="005A5C86" w:rsidRPr="005A5C86" w:rsidTr="00D43364">
        <w:trPr>
          <w:trHeight w:val="3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51590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w:t>
            </w:r>
            <w:proofErr w:type="gramStart"/>
            <w:r w:rsidRPr="005A5C86">
              <w:rPr>
                <w:color w:val="000000"/>
              </w:rPr>
              <w:t>дошкольного</w:t>
            </w:r>
            <w:proofErr w:type="gramEnd"/>
            <w:r w:rsidRPr="005A5C86">
              <w:rPr>
                <w:color w:val="000000"/>
              </w:rPr>
              <w:t xml:space="preserve"> образования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«Реализация Федерального проекта «Содействие занятости женщин - создание условий дошкольного образования для детей в возрасте до трех лет» подпрограммы «Развитие системы дошкольного образования» программы «Развитие системы образования муниципального образования «Город Майкоп» на 2018 - 2024 годы» на создание дополнительных мест для детей в возрасте от 2 месяцев до 3 лет в образовательных</w:t>
            </w:r>
            <w:proofErr w:type="gramEnd"/>
            <w:r w:rsidRPr="005A5C86">
              <w:t xml:space="preserve"> организациях, осуществляющих образовательную деятельность по образовательным программам </w:t>
            </w:r>
            <w:proofErr w:type="gramStart"/>
            <w:r w:rsidRPr="005A5C86">
              <w:t>дошкольного</w:t>
            </w:r>
            <w:proofErr w:type="gramEnd"/>
            <w:r w:rsidRPr="005A5C86">
              <w:t xml:space="preserve"> образования</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1 Р</w:t>
            </w:r>
            <w:proofErr w:type="gramStart"/>
            <w:r w:rsidRPr="005A5C86">
              <w:t>2</w:t>
            </w:r>
            <w:proofErr w:type="gramEnd"/>
            <w:r w:rsidRPr="005A5C86">
              <w:t xml:space="preserve"> 00000</w:t>
            </w:r>
          </w:p>
        </w:tc>
      </w:tr>
      <w:tr w:rsidR="005A5C86" w:rsidRPr="005A5C86" w:rsidTr="00D43364">
        <w:trPr>
          <w:trHeight w:val="36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52300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Создание новых мест в общеобразовательных организациях, расположенных в сельской местности и поселках городского типа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«Реализация Федерального проекта «Современная школа»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создание новых мест в общеобразовательных организациях, расположенных в сельской местности и поселках городского типа</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E1 00000</w:t>
            </w:r>
          </w:p>
        </w:tc>
      </w:tr>
      <w:tr w:rsidR="005A5C86" w:rsidRPr="005A5C86" w:rsidTr="00D43364">
        <w:trPr>
          <w:trHeight w:val="3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52320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w:t>
            </w:r>
            <w:proofErr w:type="gramStart"/>
            <w:r w:rsidRPr="005A5C86">
              <w:rPr>
                <w:color w:val="000000"/>
              </w:rPr>
              <w:t>дошкольного</w:t>
            </w:r>
            <w:proofErr w:type="gramEnd"/>
            <w:r w:rsidRPr="005A5C86">
              <w:rPr>
                <w:color w:val="000000"/>
              </w:rPr>
              <w:t xml:space="preserve"> образования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«Реализация Федерального проекта «Содействие занятости женщин - создание условий дошкольного образования для детей в возрасте до трех лет» подпрограммы «Развитие системы дошкольного образования» программы «Развитие системы образования муниципального образования «Город Майкоп» на 2018 - 2024 годы» на создание дополнительных мест для детей в возрасте от 1,5 до 3 лет в образовательных организациях</w:t>
            </w:r>
            <w:proofErr w:type="gramEnd"/>
            <w:r w:rsidRPr="005A5C86">
              <w:t xml:space="preserve">, </w:t>
            </w:r>
            <w:proofErr w:type="gramStart"/>
            <w:r w:rsidRPr="005A5C86">
              <w:t>осуществляющих</w:t>
            </w:r>
            <w:proofErr w:type="gramEnd"/>
            <w:r w:rsidRPr="005A5C86">
              <w:t xml:space="preserve"> образовательную деятельность по образовательным программам дошкольного образования</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1 Р</w:t>
            </w:r>
            <w:proofErr w:type="gramStart"/>
            <w:r w:rsidRPr="005A5C86">
              <w:t>2</w:t>
            </w:r>
            <w:proofErr w:type="gramEnd"/>
            <w:r w:rsidRPr="005A5C86">
              <w:t xml:space="preserve"> 00000</w:t>
            </w:r>
          </w:p>
        </w:tc>
      </w:tr>
      <w:tr w:rsidR="005A5C86" w:rsidRPr="005A5C86" w:rsidTr="00D43364">
        <w:trPr>
          <w:trHeight w:val="3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53930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Финансовое обеспечение дорожной деятельности в рамках реализации </w:t>
            </w:r>
            <w:proofErr w:type="gramStart"/>
            <w:r w:rsidRPr="005A5C86">
              <w:rPr>
                <w:color w:val="000000"/>
              </w:rPr>
              <w:t>национального</w:t>
            </w:r>
            <w:proofErr w:type="gramEnd"/>
            <w:r w:rsidRPr="005A5C86">
              <w:rPr>
                <w:color w:val="000000"/>
              </w:rPr>
              <w:t xml:space="preserve"> проекта «Безопасные и качественные автомобильные дороги»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«Реализация Федерального проекта «Дорожная сеть» подпрограммы «Развитие дорожного хозяйства и благоустройства территорий муниципального образования «Город Майкоп» программы «Развитие жилищно-коммунального, дорожного хозяйства и благоустройства в муниципальном образовании «Город Майкоп» на 2018-2024 годы» на финансовое обеспечение дорожной деятельности в рамках реализации национального проекта «Безопасные и качественные автомобильные дороги»</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R1 00000</w:t>
            </w:r>
          </w:p>
        </w:tc>
      </w:tr>
      <w:tr w:rsidR="005A5C86" w:rsidRPr="005A5C86" w:rsidTr="00D43364">
        <w:trPr>
          <w:trHeight w:val="296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54540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Создание модельных муниципальных библиотек</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«Реализация федерального проекта «Культурная среда» муниципальной программы «Развитие культуры муниципального образования «Город Майкоп» на 2018 – 2024 годы» на создание модельных муниципальных библиотек</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22 0 А</w:t>
            </w:r>
            <w:proofErr w:type="gramStart"/>
            <w:r w:rsidRPr="005A5C86">
              <w:t>1</w:t>
            </w:r>
            <w:proofErr w:type="gramEnd"/>
            <w:r w:rsidRPr="005A5C86">
              <w:t xml:space="preserve"> 00000</w:t>
            </w:r>
          </w:p>
        </w:tc>
      </w:tr>
      <w:tr w:rsidR="005A5C86" w:rsidRPr="005A5C86" w:rsidTr="00D43364">
        <w:trPr>
          <w:trHeight w:val="30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55200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Создание новых мест в общеобразовательных организациях</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«Реализация Федерального проекта «Современная школа»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реализацию мероприятий по содействию созданию в субъектах Российской Федерации новых мест в общеобразовательных организациях</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E1 00000</w:t>
            </w:r>
          </w:p>
        </w:tc>
      </w:tr>
      <w:tr w:rsidR="005A5C86" w:rsidRPr="005A5C86" w:rsidTr="00D43364">
        <w:trPr>
          <w:trHeight w:val="29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55550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sz w:val="22"/>
                <w:szCs w:val="22"/>
              </w:rPr>
            </w:pPr>
            <w:r w:rsidRPr="005A5C86">
              <w:rPr>
                <w:sz w:val="22"/>
                <w:szCs w:val="22"/>
              </w:rPr>
              <w:t>Реализация программ формирования современной городской среды</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«Реализация Федерального проекта «Формирование комфортной городской среды» муниципальной программы «Формирование современной городской среды в муниципальном образовании «Город Майкоп» на 2018-2024 годы» на реализацию программ формирования современной городской среды</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31 0 F2 00000</w:t>
            </w:r>
          </w:p>
        </w:tc>
      </w:tr>
      <w:tr w:rsidR="00F555D1" w:rsidRPr="005A5C86" w:rsidTr="00D43364">
        <w:trPr>
          <w:trHeight w:val="7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555D1" w:rsidRPr="005A5C86" w:rsidRDefault="00F555D1" w:rsidP="00643755">
            <w:pPr>
              <w:jc w:val="center"/>
              <w:rPr>
                <w:b/>
                <w:bCs/>
                <w:color w:val="000000"/>
              </w:rPr>
            </w:pPr>
            <w:r w:rsidRPr="005A5C86">
              <w:rPr>
                <w:b/>
                <w:bCs/>
                <w:color w:val="000000"/>
              </w:rPr>
              <w:lastRenderedPageBreak/>
              <w:t>60000</w:t>
            </w:r>
          </w:p>
        </w:tc>
        <w:tc>
          <w:tcPr>
            <w:tcW w:w="9269" w:type="dxa"/>
            <w:gridSpan w:val="3"/>
            <w:tcBorders>
              <w:top w:val="single" w:sz="4" w:space="0" w:color="auto"/>
              <w:left w:val="nil"/>
              <w:bottom w:val="single" w:sz="4" w:space="0" w:color="auto"/>
              <w:right w:val="single" w:sz="4" w:space="0" w:color="auto"/>
            </w:tcBorders>
            <w:shd w:val="clear" w:color="auto" w:fill="auto"/>
            <w:vAlign w:val="center"/>
            <w:hideMark/>
          </w:tcPr>
          <w:p w:rsidR="00F555D1" w:rsidRPr="005A5C86" w:rsidRDefault="00F555D1" w:rsidP="00F555D1">
            <w:pPr>
              <w:rPr>
                <w:b/>
                <w:bCs/>
              </w:rPr>
            </w:pPr>
            <w:r w:rsidRPr="005A5C86">
              <w:rPr>
                <w:b/>
                <w:bCs/>
              </w:rPr>
              <w:t>Расходы местного бюджета за счет субвенций и прочих межбюджетных трансфертов, поступающих из республиканского бюджета (без участия средств федерального бюджета) </w:t>
            </w:r>
          </w:p>
        </w:tc>
      </w:tr>
      <w:tr w:rsidR="005A5C86" w:rsidRPr="005A5C86" w:rsidTr="00D43364">
        <w:trPr>
          <w:trHeight w:val="27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60060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«Предоставление качественного и доступного дошкольного образования» подпрограммы «Развитие системы дошкольного образования» программы «Развитие системы образования муниципального образования «Город Майкоп» на 2018 - 2024 годы»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15 1 01 00000</w:t>
            </w:r>
          </w:p>
        </w:tc>
      </w:tr>
      <w:tr w:rsidR="005A5C86" w:rsidRPr="005A5C86" w:rsidTr="00D43364">
        <w:trPr>
          <w:trHeight w:val="26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60070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Расходы за счет субвенции на обеспечение получения дошкольного образования в частных дошкольных образовательных организациях</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«Предоставление качественного и доступного дошкольного образования» подпрограммы «Развитие системы дошкольного образования» программы «Развитие системы образования муниципального образования «Город Майкоп» на 2018 - 2024 годы» за счет субвенции на обеспечение получения дошкольного образования в частных дошкольных образовательных организациях</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15 1 01 00000</w:t>
            </w:r>
          </w:p>
        </w:tc>
      </w:tr>
      <w:tr w:rsidR="005A5C86" w:rsidRPr="005A5C86" w:rsidTr="00D43364">
        <w:trPr>
          <w:trHeight w:val="24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60080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Расходы за счет субвенции на предоставление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gramStart"/>
            <w:r w:rsidRPr="005A5C86">
              <w:rPr>
                <w:color w:val="000000"/>
              </w:rPr>
              <w:t>дошкольного</w:t>
            </w:r>
            <w:proofErr w:type="gramEnd"/>
            <w:r w:rsidRPr="005A5C86">
              <w:rPr>
                <w:color w:val="000000"/>
              </w:rPr>
              <w:t xml:space="preserve"> образования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отражаются расходы за счет субвенции на предоставление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gramStart"/>
            <w:r w:rsidRPr="005A5C86">
              <w:t>дошкольного</w:t>
            </w:r>
            <w:proofErr w:type="gramEnd"/>
            <w:r w:rsidRPr="005A5C86">
              <w:t xml:space="preserve"> образования</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97 0 00 00000</w:t>
            </w:r>
          </w:p>
        </w:tc>
      </w:tr>
      <w:tr w:rsidR="005A5C86" w:rsidRPr="005A5C86" w:rsidTr="00D43364">
        <w:trPr>
          <w:trHeight w:val="6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60090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Расходы за счет субвенции на обеспечение государственных гарантий </w:t>
            </w:r>
            <w:r w:rsidRPr="005A5C86">
              <w:lastRenderedPageBreak/>
              <w:t>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lastRenderedPageBreak/>
              <w:t xml:space="preserve">По данному направлению расходов отражаются расходы в рамках основного мероприятия «Предоставление качественного и доступного начального общего, основного общего, среднего </w:t>
            </w:r>
            <w:r w:rsidRPr="005A5C86">
              <w:lastRenderedPageBreak/>
              <w:t>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за счет субвенции на обеспечение государственных гарантий реализации прав на получение общедоступного и бесплатного дошкольного, начального</w:t>
            </w:r>
            <w:proofErr w:type="gramEnd"/>
            <w:r w:rsidRPr="005A5C86">
              <w:t xml:space="preserve">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15 2 01 00000</w:t>
            </w:r>
          </w:p>
        </w:tc>
      </w:tr>
      <w:tr w:rsidR="005A5C86" w:rsidRPr="005A5C86" w:rsidTr="00D43364">
        <w:trPr>
          <w:trHeight w:val="40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60100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Расходы за счет субвенции на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«Предоставление качественного и доступного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за счет субвенции на обеспечение получения дошкольного, начального общего, основного общего, среднего общего образования в частных</w:t>
            </w:r>
            <w:proofErr w:type="gramEnd"/>
            <w:r w:rsidRPr="005A5C86">
              <w:t xml:space="preserve"> общеобразовательных </w:t>
            </w:r>
            <w:proofErr w:type="gramStart"/>
            <w:r w:rsidRPr="005A5C86">
              <w:t>организациях</w:t>
            </w:r>
            <w:proofErr w:type="gramEnd"/>
            <w:r w:rsidRPr="005A5C86">
              <w:t>, осуществляющих образовательную деятельность по имеющим государственную аккредитацию основным общеобразовательным программам</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15 2 01 00000</w:t>
            </w:r>
          </w:p>
        </w:tc>
      </w:tr>
      <w:tr w:rsidR="005A5C86" w:rsidRPr="005A5C86" w:rsidTr="00D43364">
        <w:trPr>
          <w:trHeight w:val="23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60110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Расходы на обеспечение отдыха и оздоровления детей в оздоровительных лагерях с дневным пребыванием детей на базе образовательных организаций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«Сохранение и укрепление здоровья обучающихся»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организацию летнего отдыха обучающихся</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15 2 04 00000</w:t>
            </w:r>
          </w:p>
        </w:tc>
      </w:tr>
      <w:tr w:rsidR="005A5C86" w:rsidRPr="005A5C86" w:rsidTr="00D43364">
        <w:trPr>
          <w:trHeight w:val="16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60120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за счет субвенции на предоставление ежемесячного вознаграждения и ежемесячного дополнительного вознаграждения приемным родителям</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за счет субвенции на предоставление ежемесячного вознаграждения и ежемесячного дополнительного вознаграждения приемным родителям</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97 0 00 00000</w:t>
            </w:r>
          </w:p>
        </w:tc>
      </w:tr>
      <w:tr w:rsidR="005A5C86" w:rsidRPr="005A5C86" w:rsidTr="00D43364">
        <w:trPr>
          <w:trHeight w:val="17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60130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за счет субвенции на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за счет субвенции на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97 0 00 00000</w:t>
            </w:r>
          </w:p>
        </w:tc>
      </w:tr>
      <w:tr w:rsidR="005A5C86" w:rsidRPr="005A5C86" w:rsidTr="00D43364">
        <w:trPr>
          <w:trHeight w:val="16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60140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за счет субвенции на обеспечение бесплатным проездом детей-сирот и детей, оставшихся без попечения родителей, обучающихся в образовательных учреждениях</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за счет субвенции на обеспечение бесплатным проездом детей-сирот и детей, оставшихся без попечения родителей, обучающихся в образовательных учреждениях</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97 0 00 00000</w:t>
            </w:r>
          </w:p>
        </w:tc>
      </w:tr>
      <w:tr w:rsidR="005A5C86" w:rsidRPr="005A5C86" w:rsidTr="00D43364">
        <w:trPr>
          <w:trHeight w:val="23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60150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за счет субвенции на 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за счет субвенции на 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97 0 00 00000</w:t>
            </w:r>
          </w:p>
        </w:tc>
      </w:tr>
      <w:tr w:rsidR="005A5C86" w:rsidRPr="005A5C86" w:rsidTr="00D43364">
        <w:trPr>
          <w:trHeight w:val="27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60220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Расходы за счет субвенции для </w:t>
            </w:r>
            <w:r w:rsidRPr="005A5C86">
              <w:rPr>
                <w:color w:val="000000"/>
              </w:rPr>
              <w:lastRenderedPageBreak/>
              <w:t>выплаты 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 участвующих в проведении единого государственного экзамена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lastRenderedPageBreak/>
              <w:t xml:space="preserve">По данному направлению отражаются расходы за счет субвенции для выплаты </w:t>
            </w:r>
            <w:r w:rsidRPr="005A5C86">
              <w:lastRenderedPageBreak/>
              <w:t>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 участвующих в проведении единого государственного экзамена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97 0 00 00000</w:t>
            </w:r>
          </w:p>
        </w:tc>
      </w:tr>
      <w:tr w:rsidR="005A5C86" w:rsidRPr="005A5C86" w:rsidTr="00D43364">
        <w:trPr>
          <w:trHeight w:val="16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61010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за счет субвенции на осуществление государственных полномочий Республики Адыгея в сфере административных правоотношений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за счет субвенции на осуществление государственных полномочий Республики Адыгея в сфере административных правоотношений</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97 0 00 00000</w:t>
            </w:r>
          </w:p>
        </w:tc>
      </w:tr>
      <w:tr w:rsidR="005A5C86" w:rsidRPr="005A5C86" w:rsidTr="00D43364">
        <w:trPr>
          <w:trHeight w:val="20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61020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Расходы за счет субвенции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за счет субвенции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97 0 00 00000</w:t>
            </w:r>
          </w:p>
        </w:tc>
      </w:tr>
      <w:tr w:rsidR="005A5C86" w:rsidRPr="005A5C86" w:rsidTr="00D43364">
        <w:trPr>
          <w:trHeight w:val="18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61030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за счет субвенции на осуществление отдельных государственных полномочий Республики Адыгея по опеке и попечительству в отношении несовершеннолетних лиц</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за счет субвенции на осуществление отдельных государственных полномочий Республики Адыгея по опеке и попечительству в отношении несовершеннолетних лиц</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97 0 00 00000</w:t>
            </w:r>
          </w:p>
        </w:tc>
      </w:tr>
      <w:tr w:rsidR="005A5C86" w:rsidRPr="005A5C86" w:rsidTr="00D43364">
        <w:trPr>
          <w:trHeight w:val="17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61040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за счет субвенции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за счет субвенции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97 0 00 00000</w:t>
            </w:r>
          </w:p>
        </w:tc>
      </w:tr>
      <w:tr w:rsidR="005A5C86" w:rsidRPr="005A5C86" w:rsidTr="00D4336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69010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Расходы за счет субвенции на осуществление отдельных государственных полномочий Республики Адыгея по предоставлению компенсации на оплату жилья и коммунальных услуг </w:t>
            </w:r>
            <w:proofErr w:type="gramStart"/>
            <w:r w:rsidRPr="005A5C86">
              <w:rPr>
                <w:color w:val="000000"/>
              </w:rPr>
              <w:t>отдельным</w:t>
            </w:r>
            <w:proofErr w:type="gramEnd"/>
            <w:r w:rsidRPr="005A5C86">
              <w:rPr>
                <w:color w:val="000000"/>
              </w:rPr>
              <w:t xml:space="preserve"> категориям граждан в Республике Адыгея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за счет субвенции на компенсационные выплаты по оплате ЖКУ специалистам села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97 0 00 00000</w:t>
            </w:r>
          </w:p>
        </w:tc>
      </w:tr>
      <w:tr w:rsidR="00F555D1" w:rsidRPr="005A5C86" w:rsidTr="00D43364">
        <w:trPr>
          <w:trHeight w:val="11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555D1" w:rsidRPr="005A5C86" w:rsidRDefault="00F555D1" w:rsidP="00643755">
            <w:pPr>
              <w:jc w:val="center"/>
              <w:rPr>
                <w:b/>
                <w:bCs/>
              </w:rPr>
            </w:pPr>
            <w:r w:rsidRPr="005A5C86">
              <w:rPr>
                <w:b/>
                <w:bCs/>
              </w:rPr>
              <w:t>67000</w:t>
            </w:r>
          </w:p>
        </w:tc>
        <w:tc>
          <w:tcPr>
            <w:tcW w:w="9269" w:type="dxa"/>
            <w:gridSpan w:val="3"/>
            <w:tcBorders>
              <w:top w:val="single" w:sz="4" w:space="0" w:color="auto"/>
              <w:left w:val="nil"/>
              <w:bottom w:val="single" w:sz="4" w:space="0" w:color="auto"/>
              <w:right w:val="single" w:sz="4" w:space="0" w:color="auto"/>
            </w:tcBorders>
            <w:shd w:val="clear" w:color="auto" w:fill="auto"/>
            <w:vAlign w:val="center"/>
            <w:hideMark/>
          </w:tcPr>
          <w:p w:rsidR="00F555D1" w:rsidRPr="005A5C86" w:rsidRDefault="00F555D1" w:rsidP="00F555D1">
            <w:pPr>
              <w:rPr>
                <w:b/>
                <w:bCs/>
              </w:rPr>
            </w:pPr>
            <w:r w:rsidRPr="005A5C86">
              <w:rPr>
                <w:b/>
                <w:bCs/>
                <w:color w:val="000000"/>
              </w:rPr>
              <w:t>Обеспечение мероприятий по переселению граждан из аварийного жилищного фонда за счет средств федерального, республиканского и местного бюджетов</w:t>
            </w:r>
            <w:r w:rsidRPr="005A5C86">
              <w:rPr>
                <w:b/>
                <w:bCs/>
              </w:rPr>
              <w:t> </w:t>
            </w:r>
          </w:p>
        </w:tc>
      </w:tr>
      <w:tr w:rsidR="005A5C86" w:rsidRPr="005A5C86" w:rsidTr="00D43364">
        <w:trPr>
          <w:trHeight w:val="35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67483</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Обеспечение мероприятий по переселению граждан из аварийного жилищного фонда за счет средств, </w:t>
            </w:r>
            <w:proofErr w:type="gramStart"/>
            <w:r w:rsidRPr="005A5C86">
              <w:rPr>
                <w:color w:val="000000"/>
              </w:rPr>
              <w:t>поступивших</w:t>
            </w:r>
            <w:proofErr w:type="gramEnd"/>
            <w:r w:rsidRPr="005A5C86">
              <w:rPr>
                <w:color w:val="000000"/>
              </w:rPr>
              <w:t xml:space="preserve"> от государственной корпорации - Фонда содействия реформированию жилищно-коммунального хозяйства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«Реализация Федерального проекта «Обеспечение устойчивого сокращения непригодного для проживания жилищного фонда»» муниципальной программы «Переселение граждан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 на обеспечение мероприятий по переселению граждан из аварийного жилищного фонда за счет средств, поступивших от</w:t>
            </w:r>
            <w:proofErr w:type="gramEnd"/>
            <w:r w:rsidRPr="005A5C86">
              <w:t xml:space="preserve"> государственной корпорации - Фонда содействия реформированию жилищно-коммунального хозяйства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18 0 F3 00000</w:t>
            </w:r>
          </w:p>
        </w:tc>
      </w:tr>
      <w:tr w:rsidR="005A5C86" w:rsidRPr="005A5C86" w:rsidTr="00D43364">
        <w:trPr>
          <w:trHeight w:val="84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67484</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Обеспечение мероприятий по переселению граждан из </w:t>
            </w:r>
            <w:proofErr w:type="gramStart"/>
            <w:r w:rsidRPr="005A5C86">
              <w:rPr>
                <w:color w:val="000000"/>
              </w:rPr>
              <w:t>аварийного</w:t>
            </w:r>
            <w:proofErr w:type="gramEnd"/>
            <w:r w:rsidRPr="005A5C86">
              <w:rPr>
                <w:color w:val="000000"/>
              </w:rPr>
              <w:t xml:space="preserve"> жилищного фонда за счет средств республиканского бюджета Республики Адыгея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«Реализация Федерального проекта «Обеспечение устойчивого сокращения непригодного для проживания жилищного фонда»» муниципальной программы «Переселение граждан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 на обеспечение мероприятий по переселению граждан из аварийного жилищного фонда за счет средств республиканского бюджета</w:t>
            </w:r>
            <w:proofErr w:type="gramEnd"/>
            <w:r w:rsidRPr="005A5C86">
              <w:t xml:space="preserve"> Республики Адыгея</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18 0 F3 00000</w:t>
            </w:r>
          </w:p>
        </w:tc>
      </w:tr>
      <w:tr w:rsidR="005A5C86" w:rsidRPr="005A5C86" w:rsidTr="00D43364">
        <w:trPr>
          <w:trHeight w:val="3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6748S</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Обеспечение мероприятий по переселению граждан из аварийного жилищного фонда за счет средств местного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«Реализация Федерального проекта «Обеспечение устойчивого сокращения непригодного для проживания жилищного фонда»» муниципальной программы «Переселение граждан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 на обеспечение мероприятий по переселению граждан из аварийного жилищного фонда за счет средств местного бюджета</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18 0 F3 00000</w:t>
            </w:r>
          </w:p>
        </w:tc>
      </w:tr>
      <w:tr w:rsidR="00F555D1" w:rsidRPr="005A5C86" w:rsidTr="00D43364">
        <w:trPr>
          <w:trHeight w:val="14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555D1" w:rsidRPr="005A5C86" w:rsidRDefault="00F555D1" w:rsidP="00643755">
            <w:pPr>
              <w:jc w:val="center"/>
              <w:rPr>
                <w:b/>
                <w:bCs/>
              </w:rPr>
            </w:pPr>
            <w:r w:rsidRPr="005A5C86">
              <w:rPr>
                <w:b/>
                <w:bCs/>
              </w:rPr>
              <w:t>L0000</w:t>
            </w:r>
          </w:p>
        </w:tc>
        <w:tc>
          <w:tcPr>
            <w:tcW w:w="9269" w:type="dxa"/>
            <w:gridSpan w:val="3"/>
            <w:tcBorders>
              <w:top w:val="single" w:sz="4" w:space="0" w:color="auto"/>
              <w:left w:val="nil"/>
              <w:bottom w:val="single" w:sz="4" w:space="0" w:color="auto"/>
              <w:right w:val="single" w:sz="4" w:space="0" w:color="auto"/>
            </w:tcBorders>
            <w:shd w:val="clear" w:color="auto" w:fill="auto"/>
            <w:vAlign w:val="center"/>
            <w:hideMark/>
          </w:tcPr>
          <w:p w:rsidR="00F555D1" w:rsidRPr="005A5C86" w:rsidRDefault="00F555D1" w:rsidP="00F555D1">
            <w:pPr>
              <w:rPr>
                <w:b/>
                <w:bCs/>
              </w:rPr>
            </w:pPr>
            <w:r w:rsidRPr="005A5C86">
              <w:rPr>
                <w:b/>
                <w:bCs/>
              </w:rPr>
              <w:t>Расходы местного бюджета, в том числе на предоставление межбюджетных трансфертов местному бюджету, в целях софинансирования которых из бюджетов бюджетной системы Российской Федерации предоставляются за счет субсидий из федерального бюджета межбюджетные трансферты </w:t>
            </w:r>
          </w:p>
        </w:tc>
      </w:tr>
      <w:tr w:rsidR="005A5C86" w:rsidRPr="005A5C86" w:rsidTr="00D43364">
        <w:trPr>
          <w:trHeight w:val="35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L1130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w:t>
            </w:r>
            <w:r w:rsidRPr="005A5C86">
              <w:lastRenderedPageBreak/>
              <w:t>государственной (муниципальной) собственности субъектов Российской Федерации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lastRenderedPageBreak/>
              <w:t xml:space="preserve">По данному направлению расходов отражаются расходы в рамках основного мероприятия «Развитие и содержание объектов коммунального хозяйства» подпрограммы «Развитие жилищно-коммунального хозяйства»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капитальные вложения в объекты государственной (муниципальной) собственности субъектов Российской Федерации и (или) софинансирование </w:t>
            </w:r>
            <w:r w:rsidRPr="005A5C86">
              <w:lastRenderedPageBreak/>
              <w:t>мероприятий, не относящихся к капитальным вложениям в объекты государственной (муниципальной</w:t>
            </w:r>
            <w:proofErr w:type="gramEnd"/>
            <w:r w:rsidRPr="005A5C86">
              <w:t>) собственности субъектов Российской Федерации</w:t>
            </w:r>
          </w:p>
        </w:tc>
        <w:tc>
          <w:tcPr>
            <w:tcW w:w="2269"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lastRenderedPageBreak/>
              <w:t>28 2 02 00000</w:t>
            </w:r>
          </w:p>
        </w:tc>
      </w:tr>
      <w:tr w:rsidR="005A5C86" w:rsidRPr="005A5C86" w:rsidTr="00D43364">
        <w:trPr>
          <w:trHeight w:val="30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L1590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Расходы на создание в Республике Адыгея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w:t>
            </w:r>
            <w:proofErr w:type="gramStart"/>
            <w:r w:rsidRPr="005A5C86">
              <w:rPr>
                <w:color w:val="000000"/>
              </w:rPr>
              <w:t>дошкольного</w:t>
            </w:r>
            <w:proofErr w:type="gramEnd"/>
            <w:r w:rsidRPr="005A5C86">
              <w:rPr>
                <w:color w:val="000000"/>
              </w:rPr>
              <w:t xml:space="preserve"> образования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инфраструктуры системы дошкольного образования» подпрограммы «Развитие системы дошкольного образования» программы «Развитие системы образования муниципального образования «Город Майкоп» на 2018 - 2024 годы» на создание в Республике Адыгея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15 1 02 00000</w:t>
            </w:r>
          </w:p>
        </w:tc>
      </w:tr>
      <w:tr w:rsidR="005A5C86" w:rsidRPr="005A5C86" w:rsidTr="00D43364">
        <w:trPr>
          <w:trHeight w:val="31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L2300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roofErr w:type="spellStart"/>
            <w:proofErr w:type="gramStart"/>
            <w:r w:rsidRPr="005A5C86">
              <w:t>C</w:t>
            </w:r>
            <w:proofErr w:type="gramEnd"/>
            <w:r w:rsidRPr="005A5C86">
              <w:t>оздание</w:t>
            </w:r>
            <w:proofErr w:type="spellEnd"/>
            <w:r w:rsidRPr="005A5C86">
              <w:t xml:space="preserve"> новых мест в общеобразовательных организациях, расположенных в сельской местности и поселках городского типа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w:t>
            </w:r>
            <w:proofErr w:type="spellStart"/>
            <w:proofErr w:type="gramStart"/>
            <w:r w:rsidRPr="005A5C86">
              <w:t>c</w:t>
            </w:r>
            <w:proofErr w:type="gramEnd"/>
            <w:r w:rsidRPr="005A5C86">
              <w:t>оздание</w:t>
            </w:r>
            <w:proofErr w:type="spellEnd"/>
            <w:r w:rsidRPr="005A5C86">
              <w:t xml:space="preserve"> новых мест в общеобразовательных организациях, расположенных в сельской местности и поселках городского типа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15 2 02 00000</w:t>
            </w:r>
          </w:p>
        </w:tc>
      </w:tr>
      <w:tr w:rsidR="005A5C86" w:rsidRPr="005A5C86" w:rsidTr="00D43364">
        <w:trPr>
          <w:trHeight w:val="30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L2320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roofErr w:type="spellStart"/>
            <w:proofErr w:type="gramStart"/>
            <w:r w:rsidRPr="005A5C86">
              <w:t>C</w:t>
            </w:r>
            <w:proofErr w:type="gramEnd"/>
            <w:r w:rsidRPr="005A5C86">
              <w:t>оздание</w:t>
            </w:r>
            <w:proofErr w:type="spellEnd"/>
            <w:r w:rsidRPr="005A5C86">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 xml:space="preserve">По данному направлению расходов отражаются расходы в рамках основного мероприятия «Развитие инфраструктуры системы дошкольного образования» подпрограммы «Развитие системы дошкольного образования» программы «Развитие системы образования муниципального образования «Город Майкоп» на 2018 - 2024 годы»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15 1 02 00000</w:t>
            </w:r>
          </w:p>
        </w:tc>
      </w:tr>
      <w:tr w:rsidR="005A5C86" w:rsidRPr="005A5C86" w:rsidTr="00D43364">
        <w:trPr>
          <w:trHeight w:val="25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L4970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Реализация мероприятий по обеспечению жильем молодых семей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«Предоставление социальных выплат молодым семьям» программы «Обеспечение жильем молодых семей на 2018-2021 годы» на реализацию мероприятий по обеспечению жильем молодых семей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08 0 01 00000</w:t>
            </w:r>
          </w:p>
        </w:tc>
      </w:tr>
      <w:tr w:rsidR="005A5C86" w:rsidRPr="005A5C86" w:rsidTr="00D43364">
        <w:trPr>
          <w:trHeight w:val="25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L5190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Поддержка отрасли культуры</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«Развитие библиотечного дела» муниципальной программы «Развитие культуры муниципального образования «Город Майкоп» на 2018 – 2024 годы» на поддержку отрасли культуры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22 0 01 0000</w:t>
            </w:r>
          </w:p>
        </w:tc>
      </w:tr>
      <w:tr w:rsidR="005A5C86" w:rsidRPr="005A5C86" w:rsidTr="00D43364">
        <w:trPr>
          <w:trHeight w:val="30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L5191</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Поддержка отрасли культуры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w:t>
            </w:r>
            <w:r w:rsidRPr="005A5C86">
              <w:lastRenderedPageBreak/>
              <w:t>информационных технологий и оцифровки)</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lastRenderedPageBreak/>
              <w:t>По данному направлению расходов отражаются расходы в рамках основного мероприятия «Развитие библиотечного дела» муниципальной программы «Развитие культуры муниципального образования «Город Майкоп» на 2018 – 2024 годы» на поддержку отрасли культуры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22 0 01 0000</w:t>
            </w:r>
          </w:p>
        </w:tc>
      </w:tr>
      <w:tr w:rsidR="005A5C86" w:rsidRPr="005A5C86" w:rsidTr="00D43364">
        <w:trPr>
          <w:trHeight w:val="27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L5194</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«Развитие библиотечного дела» муниципальной программы «Развитие культуры муниципального образования «Город Майкоп» на 2018 – 2024 годы»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22 0 01 00000</w:t>
            </w:r>
          </w:p>
        </w:tc>
      </w:tr>
      <w:tr w:rsidR="005A5C86" w:rsidRPr="005A5C86" w:rsidTr="00D43364">
        <w:trPr>
          <w:trHeight w:val="22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L5195</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Поддержка отрасли культуры (государственная поддержка лучших работников сельских учреждений культуры)</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«Развитие библиотечного дела» муниципальной программы «Развитие культуры муниципального образования «Город Майкоп» на 2018 – 2024 годы» на поддержку отрасли культуры  (государственная поддержка лучших работников сельских учреждений культуры)</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22 0 01 00000</w:t>
            </w:r>
          </w:p>
        </w:tc>
      </w:tr>
      <w:tr w:rsidR="005A5C86" w:rsidRPr="005A5C86" w:rsidTr="00D43364">
        <w:trPr>
          <w:trHeight w:val="30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L5200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на реализацию мероприятий по содействию созданию в субъектах Российской Федерации новых мест в общеобразовательных организациях</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реализацию мероприятий по содействию созданию в субъектах Российской Федерации новых мест в общеобразовательных организациях</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15 2 02 00000</w:t>
            </w:r>
          </w:p>
        </w:tc>
      </w:tr>
      <w:tr w:rsidR="005A5C86" w:rsidRPr="005A5C86" w:rsidTr="00D43364">
        <w:trPr>
          <w:trHeight w:val="29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L5550</w:t>
            </w:r>
          </w:p>
        </w:tc>
        <w:tc>
          <w:tcPr>
            <w:tcW w:w="2322" w:type="dxa"/>
            <w:vMerge w:val="restart"/>
            <w:tcBorders>
              <w:top w:val="nil"/>
              <w:left w:val="single" w:sz="4" w:space="0" w:color="auto"/>
              <w:bottom w:val="single" w:sz="4" w:space="0" w:color="auto"/>
              <w:right w:val="single" w:sz="4" w:space="0" w:color="auto"/>
            </w:tcBorders>
            <w:shd w:val="clear" w:color="auto" w:fill="auto"/>
            <w:vAlign w:val="center"/>
            <w:hideMark/>
          </w:tcPr>
          <w:p w:rsidR="005A5C86" w:rsidRPr="005A5C86" w:rsidRDefault="005A5C86" w:rsidP="00643755">
            <w:pPr>
              <w:rPr>
                <w:sz w:val="22"/>
                <w:szCs w:val="22"/>
              </w:rPr>
            </w:pPr>
            <w:r w:rsidRPr="005A5C86">
              <w:rPr>
                <w:sz w:val="22"/>
                <w:szCs w:val="22"/>
              </w:rPr>
              <w:t>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«Реализация комплексных проектов благоустройства общественных территорий муниципального образования «Город Майкоп» муниципальной программы «Формирование современной городской среды в муниципальном образовании «Город Майкоп» на 2018-2024 годы»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31 0 01 00000</w:t>
            </w:r>
          </w:p>
        </w:tc>
      </w:tr>
      <w:tr w:rsidR="005A5C86" w:rsidRPr="005A5C86" w:rsidTr="00D43364">
        <w:trPr>
          <w:trHeight w:val="1266"/>
        </w:trPr>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5A5C86" w:rsidRPr="005A5C86" w:rsidRDefault="005A5C86" w:rsidP="00643755"/>
        </w:tc>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5A5C86" w:rsidRPr="005A5C86" w:rsidRDefault="005A5C86" w:rsidP="00643755">
            <w:pPr>
              <w:rPr>
                <w:sz w:val="22"/>
                <w:szCs w:val="22"/>
              </w:rPr>
            </w:pP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«Благоустройство дворовых территорий многоквартирных домов на территории муниципального образования «Город Майкоп» муниципальной программы «Формирование современной городской среды в муниципальном образовании «Город Майкоп» на 2018-2024 годы»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31 0 02 00000</w:t>
            </w:r>
          </w:p>
        </w:tc>
      </w:tr>
      <w:tr w:rsidR="00F555D1" w:rsidRPr="005A5C86" w:rsidTr="00D43364">
        <w:trPr>
          <w:trHeight w:val="10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555D1" w:rsidRPr="005A5C86" w:rsidRDefault="00F555D1" w:rsidP="00643755">
            <w:pPr>
              <w:jc w:val="center"/>
              <w:rPr>
                <w:b/>
                <w:bCs/>
              </w:rPr>
            </w:pPr>
            <w:r w:rsidRPr="005A5C86">
              <w:rPr>
                <w:b/>
                <w:bCs/>
              </w:rPr>
              <w:t>R0000</w:t>
            </w:r>
          </w:p>
        </w:tc>
        <w:tc>
          <w:tcPr>
            <w:tcW w:w="9269" w:type="dxa"/>
            <w:gridSpan w:val="3"/>
            <w:tcBorders>
              <w:top w:val="single" w:sz="4" w:space="0" w:color="auto"/>
              <w:left w:val="nil"/>
              <w:bottom w:val="single" w:sz="4" w:space="0" w:color="auto"/>
              <w:right w:val="single" w:sz="4" w:space="0" w:color="auto"/>
            </w:tcBorders>
            <w:shd w:val="clear" w:color="auto" w:fill="auto"/>
            <w:vAlign w:val="center"/>
            <w:hideMark/>
          </w:tcPr>
          <w:p w:rsidR="00F555D1" w:rsidRPr="005A5C86" w:rsidRDefault="00F555D1" w:rsidP="00643755">
            <w:pPr>
              <w:rPr>
                <w:b/>
                <w:bCs/>
              </w:rPr>
            </w:pPr>
            <w:r w:rsidRPr="005A5C86">
              <w:rPr>
                <w:b/>
                <w:bCs/>
              </w:rPr>
              <w:t>Расходы местного бюджета за счет межбюджетных трансфертов, поступающих из республиканского бюджета (с участием средств федерального бюджета)</w:t>
            </w:r>
          </w:p>
          <w:p w:rsidR="00F555D1" w:rsidRPr="005A5C86" w:rsidRDefault="00F555D1" w:rsidP="00643755">
            <w:pPr>
              <w:rPr>
                <w:b/>
                <w:bCs/>
              </w:rPr>
            </w:pPr>
            <w:r w:rsidRPr="005A5C86">
              <w:rPr>
                <w:b/>
                <w:bCs/>
              </w:rPr>
              <w:t> </w:t>
            </w:r>
          </w:p>
        </w:tc>
      </w:tr>
      <w:tr w:rsidR="005A5C86" w:rsidRPr="005A5C86" w:rsidTr="00D43364">
        <w:trPr>
          <w:trHeight w:val="20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R0820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на исполнение переданных полномочий по предоставлению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на исполнение переданных полномочий по предоставлению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97 0 00 00000</w:t>
            </w:r>
          </w:p>
        </w:tc>
      </w:tr>
      <w:tr w:rsidR="00F555D1" w:rsidRPr="005A5C86" w:rsidTr="00D43364">
        <w:trPr>
          <w:trHeight w:val="8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555D1" w:rsidRPr="005A5C86" w:rsidRDefault="00F555D1" w:rsidP="00643755">
            <w:pPr>
              <w:jc w:val="center"/>
              <w:rPr>
                <w:b/>
                <w:bCs/>
              </w:rPr>
            </w:pPr>
            <w:r w:rsidRPr="005A5C86">
              <w:rPr>
                <w:b/>
                <w:bCs/>
              </w:rPr>
              <w:t>S0000</w:t>
            </w:r>
          </w:p>
        </w:tc>
        <w:tc>
          <w:tcPr>
            <w:tcW w:w="9269" w:type="dxa"/>
            <w:gridSpan w:val="3"/>
            <w:tcBorders>
              <w:top w:val="single" w:sz="4" w:space="0" w:color="auto"/>
              <w:left w:val="nil"/>
              <w:bottom w:val="single" w:sz="4" w:space="0" w:color="auto"/>
              <w:right w:val="single" w:sz="4" w:space="0" w:color="auto"/>
            </w:tcBorders>
            <w:shd w:val="clear" w:color="auto" w:fill="auto"/>
            <w:vAlign w:val="center"/>
            <w:hideMark/>
          </w:tcPr>
          <w:p w:rsidR="00F555D1" w:rsidRPr="005A5C86" w:rsidRDefault="00F555D1" w:rsidP="00F555D1">
            <w:pPr>
              <w:rPr>
                <w:b/>
                <w:bCs/>
                <w:color w:val="000000"/>
              </w:rPr>
            </w:pPr>
            <w:r w:rsidRPr="005A5C86">
              <w:rPr>
                <w:b/>
                <w:bCs/>
                <w:color w:val="000000"/>
              </w:rPr>
              <w:t>Расходы местного бюджета в целях софинансирования субсидий из республиканского бюджета и за счет субсидий из республиканского бюджета (без участия федерального бюджета) </w:t>
            </w:r>
          </w:p>
        </w:tc>
      </w:tr>
      <w:tr w:rsidR="005A5C86" w:rsidRPr="005A5C86" w:rsidTr="00D43364">
        <w:trPr>
          <w:trHeight w:val="31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S0210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Расходы на обеспечение инженерной инфраструктурой земельных участков, выделяемых семьям, </w:t>
            </w:r>
            <w:proofErr w:type="gramStart"/>
            <w:r w:rsidRPr="005A5C86">
              <w:rPr>
                <w:color w:val="000000"/>
              </w:rPr>
              <w:t>имеющим</w:t>
            </w:r>
            <w:proofErr w:type="gramEnd"/>
            <w:r w:rsidRPr="005A5C86">
              <w:rPr>
                <w:color w:val="000000"/>
              </w:rPr>
              <w:t xml:space="preserve"> трех и более детей</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«Развитие и содержание объектов коммунального хозяйства» подпрограммы «Развитие жилищно-коммунального хозяйства»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обеспечение инженерной инфраструктурой земельных участков, выделяемых семьям, </w:t>
            </w:r>
            <w:proofErr w:type="gramStart"/>
            <w:r w:rsidRPr="005A5C86">
              <w:t>имеющим</w:t>
            </w:r>
            <w:proofErr w:type="gramEnd"/>
            <w:r w:rsidRPr="005A5C86">
              <w:t xml:space="preserve"> трех и более детей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28 2 02 00000</w:t>
            </w:r>
          </w:p>
        </w:tc>
      </w:tr>
      <w:tr w:rsidR="005A5C86" w:rsidRPr="005A5C86" w:rsidTr="00D43364">
        <w:trPr>
          <w:trHeight w:val="1266"/>
        </w:trPr>
        <w:tc>
          <w:tcPr>
            <w:tcW w:w="1080" w:type="dxa"/>
            <w:tcBorders>
              <w:top w:val="nil"/>
              <w:left w:val="single" w:sz="4" w:space="0" w:color="auto"/>
              <w:bottom w:val="single" w:sz="4" w:space="0" w:color="auto"/>
              <w:right w:val="nil"/>
            </w:tcBorders>
            <w:shd w:val="clear" w:color="auto" w:fill="auto"/>
            <w:noWrap/>
            <w:vAlign w:val="center"/>
            <w:hideMark/>
          </w:tcPr>
          <w:p w:rsidR="005A5C86" w:rsidRPr="005A5C86" w:rsidRDefault="005A5C86" w:rsidP="00643755">
            <w:pPr>
              <w:jc w:val="center"/>
            </w:pPr>
            <w:r w:rsidRPr="005A5C86">
              <w:t>S0217</w:t>
            </w:r>
          </w:p>
        </w:tc>
        <w:tc>
          <w:tcPr>
            <w:tcW w:w="2322" w:type="dxa"/>
            <w:tcBorders>
              <w:top w:val="nil"/>
              <w:left w:val="single" w:sz="4" w:space="0" w:color="auto"/>
              <w:bottom w:val="single" w:sz="4" w:space="0" w:color="auto"/>
              <w:right w:val="single" w:sz="4" w:space="0" w:color="auto"/>
            </w:tcBorders>
            <w:shd w:val="clear" w:color="auto" w:fill="auto"/>
            <w:vAlign w:val="center"/>
            <w:hideMark/>
          </w:tcPr>
          <w:p w:rsidR="005A5C86" w:rsidRPr="005A5C86" w:rsidRDefault="005A5C86" w:rsidP="00643755">
            <w:r w:rsidRPr="005A5C86">
              <w:t>Расходы на обеспечение инженерной инфраструктуры земельных участков, выделяемых семьям, имеющих трех и более детей (за счет средств республиканского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и содержание объектов коммунального хозяйства» подпрограммы «Развитие жилищно-коммунального хозяйства»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обеспечение инженерной инфраструктурой земельных участков, выделяемых семьям, имеющим трех и более детей (за счет средств республиканского бюджета)</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28 2 02 00000</w:t>
            </w:r>
          </w:p>
        </w:tc>
      </w:tr>
      <w:tr w:rsidR="005A5C86" w:rsidRPr="005A5C86" w:rsidTr="00D43364">
        <w:trPr>
          <w:trHeight w:val="3195"/>
        </w:trPr>
        <w:tc>
          <w:tcPr>
            <w:tcW w:w="1080" w:type="dxa"/>
            <w:tcBorders>
              <w:top w:val="nil"/>
              <w:left w:val="single" w:sz="4" w:space="0" w:color="auto"/>
              <w:bottom w:val="single" w:sz="4" w:space="0" w:color="auto"/>
              <w:right w:val="nil"/>
            </w:tcBorders>
            <w:shd w:val="clear" w:color="auto" w:fill="auto"/>
            <w:noWrap/>
            <w:vAlign w:val="center"/>
            <w:hideMark/>
          </w:tcPr>
          <w:p w:rsidR="005A5C86" w:rsidRPr="005A5C86" w:rsidRDefault="005A5C86" w:rsidP="00643755">
            <w:pPr>
              <w:jc w:val="center"/>
            </w:pPr>
            <w:r w:rsidRPr="005A5C86">
              <w:t>S0218</w:t>
            </w:r>
          </w:p>
        </w:tc>
        <w:tc>
          <w:tcPr>
            <w:tcW w:w="2322" w:type="dxa"/>
            <w:tcBorders>
              <w:top w:val="nil"/>
              <w:left w:val="single" w:sz="4" w:space="0" w:color="auto"/>
              <w:bottom w:val="nil"/>
              <w:right w:val="single" w:sz="4" w:space="0" w:color="auto"/>
            </w:tcBorders>
            <w:shd w:val="clear" w:color="auto" w:fill="auto"/>
            <w:vAlign w:val="center"/>
            <w:hideMark/>
          </w:tcPr>
          <w:p w:rsidR="005A5C86" w:rsidRPr="005A5C86" w:rsidRDefault="005A5C86" w:rsidP="00643755">
            <w:r w:rsidRPr="005A5C86">
              <w:t>Расходы на обеспечение инженерной инфраструктуры земельных участков, выделяемых семьям, имеющих трех и более детей (за счет средств местного бюджета)</w:t>
            </w:r>
          </w:p>
        </w:tc>
        <w:tc>
          <w:tcPr>
            <w:tcW w:w="4678" w:type="dxa"/>
            <w:tcBorders>
              <w:top w:val="nil"/>
              <w:left w:val="nil"/>
              <w:bottom w:val="nil"/>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и содержание объектов коммунального хозяйства» подпрограммы «Развитие жилищно-коммунального хозяйства»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обеспечение инженерной инфраструктурой земельных участков, выделяемых семьям, имеющим трех и более детей (за счет средств местного бюджета)</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28 2 02 00000</w:t>
            </w:r>
          </w:p>
        </w:tc>
      </w:tr>
      <w:tr w:rsidR="005A5C86" w:rsidRPr="005A5C86" w:rsidTr="00D43364">
        <w:trPr>
          <w:trHeight w:val="2640"/>
        </w:trPr>
        <w:tc>
          <w:tcPr>
            <w:tcW w:w="1080" w:type="dxa"/>
            <w:tcBorders>
              <w:top w:val="nil"/>
              <w:left w:val="single" w:sz="4" w:space="0" w:color="auto"/>
              <w:bottom w:val="single" w:sz="4" w:space="0" w:color="auto"/>
              <w:right w:val="nil"/>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S0280</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Расходы на строительство (реконструкцию), </w:t>
            </w:r>
            <w:proofErr w:type="gramStart"/>
            <w:r w:rsidRPr="005A5C86">
              <w:t>капитальный</w:t>
            </w:r>
            <w:proofErr w:type="gramEnd"/>
            <w:r w:rsidRPr="005A5C86">
              <w:t xml:space="preserve"> ремонт и ремонт автомобильных дорог общего пользования местного значения</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«Дорожный фонд»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строительство (реконструкцию), капитальный ремонт и ремонт автомобильных дорог общего пользования местного значения</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28 1 03 00000</w:t>
            </w:r>
          </w:p>
        </w:tc>
      </w:tr>
      <w:tr w:rsidR="005A5C86" w:rsidRPr="005A5C86" w:rsidTr="00D43364">
        <w:trPr>
          <w:trHeight w:val="2745"/>
        </w:trPr>
        <w:tc>
          <w:tcPr>
            <w:tcW w:w="1080" w:type="dxa"/>
            <w:tcBorders>
              <w:top w:val="nil"/>
              <w:left w:val="single" w:sz="4" w:space="0" w:color="auto"/>
              <w:bottom w:val="single" w:sz="4" w:space="0" w:color="auto"/>
              <w:right w:val="nil"/>
            </w:tcBorders>
            <w:shd w:val="clear" w:color="auto" w:fill="auto"/>
            <w:noWrap/>
            <w:vAlign w:val="center"/>
            <w:hideMark/>
          </w:tcPr>
          <w:p w:rsidR="005A5C86" w:rsidRPr="005A5C86" w:rsidRDefault="005A5C86" w:rsidP="00643755">
            <w:pPr>
              <w:jc w:val="center"/>
              <w:rPr>
                <w:color w:val="000000"/>
              </w:rPr>
            </w:pPr>
            <w:r w:rsidRPr="005A5C86">
              <w:rPr>
                <w:color w:val="000000"/>
              </w:rPr>
              <w:t>S0283</w:t>
            </w:r>
          </w:p>
        </w:tc>
        <w:tc>
          <w:tcPr>
            <w:tcW w:w="2322" w:type="dxa"/>
            <w:tcBorders>
              <w:top w:val="nil"/>
              <w:left w:val="single" w:sz="4" w:space="0" w:color="auto"/>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Расходы на строительство (реконструкцию), </w:t>
            </w:r>
            <w:proofErr w:type="gramStart"/>
            <w:r w:rsidRPr="005A5C86">
              <w:t>капитальный</w:t>
            </w:r>
            <w:proofErr w:type="gramEnd"/>
            <w:r w:rsidRPr="005A5C86">
              <w:t xml:space="preserve"> ремонт и ремонт автомобильных дорог общего пользования местного значения (за счет средств республиканского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«Дорожный фонд»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строительство (реконструкцию), капитальный ремонт и ремонт автомобильных дорог общего пользования местного значения (за счет средств республиканского бюджета)</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28 1 03 00000</w:t>
            </w:r>
          </w:p>
        </w:tc>
      </w:tr>
      <w:tr w:rsidR="005A5C86" w:rsidRPr="005A5C86" w:rsidTr="00D43364">
        <w:trPr>
          <w:trHeight w:val="2700"/>
        </w:trPr>
        <w:tc>
          <w:tcPr>
            <w:tcW w:w="1080" w:type="dxa"/>
            <w:tcBorders>
              <w:top w:val="nil"/>
              <w:left w:val="single" w:sz="4" w:space="0" w:color="auto"/>
              <w:bottom w:val="single" w:sz="4" w:space="0" w:color="auto"/>
              <w:right w:val="nil"/>
            </w:tcBorders>
            <w:shd w:val="clear" w:color="auto" w:fill="auto"/>
            <w:noWrap/>
            <w:vAlign w:val="center"/>
            <w:hideMark/>
          </w:tcPr>
          <w:p w:rsidR="005A5C86" w:rsidRPr="005A5C86" w:rsidRDefault="005A5C86" w:rsidP="00643755">
            <w:pPr>
              <w:jc w:val="center"/>
              <w:rPr>
                <w:color w:val="000000"/>
              </w:rPr>
            </w:pPr>
            <w:r w:rsidRPr="005A5C86">
              <w:rPr>
                <w:color w:val="000000"/>
              </w:rPr>
              <w:t>S0284</w:t>
            </w:r>
          </w:p>
        </w:tc>
        <w:tc>
          <w:tcPr>
            <w:tcW w:w="2322" w:type="dxa"/>
            <w:tcBorders>
              <w:top w:val="nil"/>
              <w:left w:val="single" w:sz="4" w:space="0" w:color="auto"/>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Расходы на строительство (реконструкцию), </w:t>
            </w:r>
            <w:proofErr w:type="gramStart"/>
            <w:r w:rsidRPr="005A5C86">
              <w:t>капитальный</w:t>
            </w:r>
            <w:proofErr w:type="gramEnd"/>
            <w:r w:rsidRPr="005A5C86">
              <w:t xml:space="preserve"> ремонт и ремонт автомобильных дорог общего пользования местного значения (за счет средств местного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«Дорожный фонд»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строительство (реконструкцию), капитальный ремонт и ремонт автомобильных дорог общего пользования местного значения (за счет средств местного бюджета)</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28 1 03 00000</w:t>
            </w:r>
          </w:p>
        </w:tc>
      </w:tr>
      <w:tr w:rsidR="005A5C86" w:rsidRPr="005A5C86" w:rsidTr="00D43364">
        <w:trPr>
          <w:trHeight w:val="31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S0330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 xml:space="preserve">Эксплуатация </w:t>
            </w:r>
            <w:proofErr w:type="gramStart"/>
            <w:r w:rsidRPr="005A5C86">
              <w:t>технических</w:t>
            </w:r>
            <w:proofErr w:type="gramEnd"/>
            <w:r w:rsidRPr="005A5C86">
              <w:t xml:space="preserve"> средств</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«Содержание комплекса АПК «Безопасный город» подпрограммы «Построение (развитие) аппаратно-программного комплекса «Безопасный город» на территории муниципального образования «Город Майкоп» на 2018-2021 годы»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2018-2021 годы» на эксплуатацию</w:t>
            </w:r>
            <w:proofErr w:type="gramEnd"/>
            <w:r w:rsidRPr="005A5C86">
              <w:t xml:space="preserve"> технических средств</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04 2 02 00000</w:t>
            </w:r>
          </w:p>
        </w:tc>
      </w:tr>
      <w:tr w:rsidR="005A5C86" w:rsidRPr="005A5C86" w:rsidTr="00D43364">
        <w:trPr>
          <w:trHeight w:val="3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S0331</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Эксплуатация </w:t>
            </w:r>
            <w:proofErr w:type="gramStart"/>
            <w:r w:rsidRPr="005A5C86">
              <w:rPr>
                <w:color w:val="000000"/>
              </w:rPr>
              <w:t>технических</w:t>
            </w:r>
            <w:proofErr w:type="gramEnd"/>
            <w:r w:rsidRPr="005A5C86">
              <w:rPr>
                <w:color w:val="000000"/>
              </w:rPr>
              <w:t xml:space="preserve"> средств (за счет средств республиканского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«Содержание комплекса АПК «Безопасный город» подпрограммы «Построение (развитие) аппаратно-программного комплекса «Безопасный город» на территории муниципального образования «Город Майкоп» на 2018-2021 годы»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2018 - 2021 годы» на</w:t>
            </w:r>
            <w:proofErr w:type="gramEnd"/>
            <w:r w:rsidRPr="005A5C86">
              <w:t xml:space="preserve"> эксплуатацию </w:t>
            </w:r>
            <w:proofErr w:type="gramStart"/>
            <w:r w:rsidRPr="005A5C86">
              <w:t>технических</w:t>
            </w:r>
            <w:proofErr w:type="gramEnd"/>
            <w:r w:rsidRPr="005A5C86">
              <w:t xml:space="preserve"> средств (за счет средств республиканского бюджета)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04 2 02 00000</w:t>
            </w:r>
          </w:p>
        </w:tc>
      </w:tr>
      <w:tr w:rsidR="005A5C86" w:rsidRPr="005A5C86" w:rsidTr="00D43364">
        <w:trPr>
          <w:trHeight w:val="3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S0332</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Эксплуатация </w:t>
            </w:r>
            <w:proofErr w:type="gramStart"/>
            <w:r w:rsidRPr="005A5C86">
              <w:rPr>
                <w:color w:val="000000"/>
              </w:rPr>
              <w:t>технических</w:t>
            </w:r>
            <w:proofErr w:type="gramEnd"/>
            <w:r w:rsidRPr="005A5C86">
              <w:rPr>
                <w:color w:val="000000"/>
              </w:rPr>
              <w:t xml:space="preserve"> средств (за счет средств местного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«Содержание комплекса АПК «Безопасный город» подпрограммы «Построение (развитие) аппаратно-программного комплекса «Безопасный город» на территории муниципального образования «Город Майкоп» на 2018-2021 годы»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2018 - 2021 годы» на</w:t>
            </w:r>
            <w:proofErr w:type="gramEnd"/>
            <w:r w:rsidRPr="005A5C86">
              <w:t xml:space="preserve"> эксплуатацию </w:t>
            </w:r>
            <w:proofErr w:type="gramStart"/>
            <w:r w:rsidRPr="005A5C86">
              <w:t>технических</w:t>
            </w:r>
            <w:proofErr w:type="gramEnd"/>
            <w:r w:rsidRPr="005A5C86">
              <w:t xml:space="preserve"> средств (за счет средств местного бюджета)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04 2 02 00000</w:t>
            </w:r>
          </w:p>
        </w:tc>
      </w:tr>
      <w:tr w:rsidR="005A5C86" w:rsidRPr="005A5C86" w:rsidTr="00D43364">
        <w:trPr>
          <w:trHeight w:val="343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S0340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Эксплуатация технических средств (обеспечение  предпочтовых и почтовых расходов)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«Содержание комплекса АПК «Безопасный город» подпрограммы «Построение (развитие) аппаратно-программного комплекса «Безопасный город» на территории муниципального образования «Город Майкоп» на 2018-2021 годы»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2018 - 2021 годы» на</w:t>
            </w:r>
            <w:proofErr w:type="gramEnd"/>
            <w:r w:rsidRPr="005A5C86">
              <w:t xml:space="preserve"> эксплуатацию технических средств (обеспечение  предпочтовых и почтовых расходов)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04 2 02 00000</w:t>
            </w:r>
          </w:p>
        </w:tc>
      </w:tr>
      <w:tr w:rsidR="005A5C86" w:rsidRPr="005A5C86" w:rsidTr="00D43364">
        <w:trPr>
          <w:trHeight w:val="14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S0341</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Эксплуатация технических средств (обеспечение  предпочтовых и почтовых расходов) (ЦАФАП за счет средств республиканского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«Содержание комплекса АПК «Безопасный город» подпрограммы «Построение (развитие) аппаратно-программного комплекса «Безопасный город» на территории муниципального образования «Город Майкоп» на 2018-2021 годы»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2018 - 2021 годы» на</w:t>
            </w:r>
            <w:proofErr w:type="gramEnd"/>
            <w:r w:rsidRPr="005A5C86">
              <w:t xml:space="preserve"> эксплуатацию технических средств (обеспечение  предпочтовых и почтовых расходов) (ЦАФАП за счет средств республиканского бюджета)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04 2 02 00000</w:t>
            </w:r>
          </w:p>
        </w:tc>
      </w:tr>
      <w:tr w:rsidR="005A5C86" w:rsidRPr="005A5C86" w:rsidTr="00D43364">
        <w:trPr>
          <w:trHeight w:val="34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S0342</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Эксплуатация технических средств (обеспечение предпочтовых и почтовых расходов) (за счет средств местного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«Содержание комплекса АПК «Безопасный город» подпрограммы «Построение (развитие) аппаратно-программного комплекса «Безопасный город» на территории муниципального образования «Город Майкоп» на 2018-2021 годы»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2018 - 2021 годы» на</w:t>
            </w:r>
            <w:proofErr w:type="gramEnd"/>
            <w:r w:rsidRPr="005A5C86">
              <w:t xml:space="preserve"> эксплуатацию технических средств (обеспечение предпочтовых и почтовых </w:t>
            </w:r>
            <w:r w:rsidRPr="005A5C86">
              <w:lastRenderedPageBreak/>
              <w:t xml:space="preserve">расходов) (за счет средств местного бюджета)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lastRenderedPageBreak/>
              <w:t>04 2 02 00000</w:t>
            </w:r>
          </w:p>
        </w:tc>
      </w:tr>
      <w:tr w:rsidR="005A5C86" w:rsidRPr="005A5C86" w:rsidTr="00D43364">
        <w:trPr>
          <w:trHeight w:val="37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S0343</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Эксплуатация технических средств (обеспечение предпочтовых и почтовых расходов) (за счет средств республиканского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«Содержание комплекса АПК «Безопасный город» подпрограммы «Построение (развитие) аппаратно-программного комплекса «Безопасный город» на территории муниципального образования «Город Майкоп» на 2018-2021 годы»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2018 - 2021 годы» на</w:t>
            </w:r>
            <w:proofErr w:type="gramEnd"/>
            <w:r w:rsidRPr="005A5C86">
              <w:t xml:space="preserve"> эксплуатацию технических средств (обеспечение предпочтовых и почтовых расходов) (за счет средств республиканского бюджета)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04 2 02 00000</w:t>
            </w:r>
          </w:p>
        </w:tc>
      </w:tr>
      <w:tr w:rsidR="005A5C86" w:rsidRPr="005A5C86" w:rsidTr="00D43364">
        <w:trPr>
          <w:trHeight w:val="353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S0360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r w:rsidRPr="005A5C86">
              <w:t>Расходы на мероприятия по совершенствованию системы организации дорожного движения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«Совершенствование организации дорожного движения» муниципальной программы «Обеспечение безопасности дорожного движения в муниципальном образовании «Город Майкоп« на 2018-2021 годы» на мероприятия по совершенствованию системы организации дорожного движения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14 0 01 00000</w:t>
            </w:r>
          </w:p>
        </w:tc>
      </w:tr>
      <w:tr w:rsidR="005A5C86" w:rsidRPr="005A5C86" w:rsidTr="00D43364">
        <w:trPr>
          <w:trHeight w:val="31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S0390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Расходы на строительство (реконструкцию) </w:t>
            </w:r>
            <w:proofErr w:type="gramStart"/>
            <w:r w:rsidRPr="005A5C86">
              <w:rPr>
                <w:color w:val="000000"/>
              </w:rPr>
              <w:t>автомобильных</w:t>
            </w:r>
            <w:proofErr w:type="gramEnd"/>
            <w:r w:rsidRPr="005A5C86">
              <w:rPr>
                <w:color w:val="000000"/>
              </w:rPr>
              <w:t xml:space="preserve"> дорог общего пользования местного значения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расходов отражаются расходы в рамках основного мероприятия «Дорожный фонд»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строительство (реконструкцию) автомобильных дорог общего пользования местного значения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28 1 03 00000</w:t>
            </w:r>
          </w:p>
        </w:tc>
      </w:tr>
      <w:tr w:rsidR="005A5C86" w:rsidRPr="005A5C86" w:rsidTr="00D43364">
        <w:trPr>
          <w:trHeight w:val="2940"/>
        </w:trPr>
        <w:tc>
          <w:tcPr>
            <w:tcW w:w="1080" w:type="dxa"/>
            <w:tcBorders>
              <w:top w:val="nil"/>
              <w:left w:val="single" w:sz="4" w:space="0" w:color="auto"/>
              <w:bottom w:val="nil"/>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S0391</w:t>
            </w:r>
          </w:p>
        </w:tc>
        <w:tc>
          <w:tcPr>
            <w:tcW w:w="2322" w:type="dxa"/>
            <w:tcBorders>
              <w:top w:val="nil"/>
              <w:left w:val="nil"/>
              <w:bottom w:val="nil"/>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Расходы на строительство (реконструкцию) </w:t>
            </w:r>
            <w:proofErr w:type="gramStart"/>
            <w:r w:rsidRPr="005A5C86">
              <w:rPr>
                <w:color w:val="000000"/>
              </w:rPr>
              <w:t>автомобильных</w:t>
            </w:r>
            <w:proofErr w:type="gramEnd"/>
            <w:r w:rsidRPr="005A5C86">
              <w:rPr>
                <w:color w:val="000000"/>
              </w:rPr>
              <w:t xml:space="preserve"> дорог общего пользования местного значения (за счет средств республиканского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«Дорожный фонд»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строительство (реконструкцию) автомобильных дорог общего пользования местного значения (за счет средств республиканского бюджета)</w:t>
            </w:r>
            <w:proofErr w:type="gramEnd"/>
          </w:p>
        </w:tc>
        <w:tc>
          <w:tcPr>
            <w:tcW w:w="2269" w:type="dxa"/>
            <w:tcBorders>
              <w:top w:val="nil"/>
              <w:left w:val="nil"/>
              <w:bottom w:val="nil"/>
              <w:right w:val="single" w:sz="4" w:space="0" w:color="auto"/>
            </w:tcBorders>
            <w:shd w:val="clear" w:color="auto" w:fill="auto"/>
            <w:noWrap/>
            <w:vAlign w:val="center"/>
            <w:hideMark/>
          </w:tcPr>
          <w:p w:rsidR="005A5C86" w:rsidRPr="005A5C86" w:rsidRDefault="005A5C86" w:rsidP="00643755">
            <w:pPr>
              <w:jc w:val="center"/>
            </w:pPr>
            <w:r w:rsidRPr="005A5C86">
              <w:t>28 1 03 00000</w:t>
            </w:r>
          </w:p>
        </w:tc>
      </w:tr>
      <w:tr w:rsidR="005A5C86" w:rsidRPr="005A5C86" w:rsidTr="00D43364">
        <w:trPr>
          <w:trHeight w:val="841"/>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S0392</w:t>
            </w:r>
          </w:p>
        </w:tc>
        <w:tc>
          <w:tcPr>
            <w:tcW w:w="2322" w:type="dxa"/>
            <w:tcBorders>
              <w:top w:val="single" w:sz="4" w:space="0" w:color="auto"/>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Расходы на строительство (реконструкцию) </w:t>
            </w:r>
            <w:proofErr w:type="gramStart"/>
            <w:r w:rsidRPr="005A5C86">
              <w:rPr>
                <w:color w:val="000000"/>
              </w:rPr>
              <w:t>автомобильных</w:t>
            </w:r>
            <w:proofErr w:type="gramEnd"/>
            <w:r w:rsidRPr="005A5C86">
              <w:rPr>
                <w:color w:val="000000"/>
              </w:rPr>
              <w:t xml:space="preserve"> дорог общего пользования местного значения (за счет средств местного бюджета)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«Дорожный фонд»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2018-2024 годы» на строительство (реконструкцию) автомобильных дорог общего пользования местного значения (за счет средств местного бюджета)</w:t>
            </w:r>
            <w:proofErr w:type="gramEnd"/>
          </w:p>
        </w:tc>
        <w:tc>
          <w:tcPr>
            <w:tcW w:w="2269" w:type="dxa"/>
            <w:tcBorders>
              <w:top w:val="single" w:sz="4" w:space="0" w:color="auto"/>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28 1 03 00000</w:t>
            </w:r>
          </w:p>
        </w:tc>
      </w:tr>
      <w:tr w:rsidR="005A5C86" w:rsidRPr="005A5C86" w:rsidTr="00D43364">
        <w:trPr>
          <w:trHeight w:val="28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S0450</w:t>
            </w:r>
          </w:p>
        </w:tc>
        <w:tc>
          <w:tcPr>
            <w:tcW w:w="2322" w:type="dxa"/>
            <w:tcBorders>
              <w:top w:val="single" w:sz="4" w:space="0" w:color="auto"/>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на реализацию мероприятий по благоустройству территории городских округов с численностью населения свыше 150 тысяч человек</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«Проведение мероприятий по благоустройству общественных территорий муниципального образования «Город Майкоп» муниципальной программы «Формирование современной городской среды в муниципальном образовании «Город Майкоп» на 2018-2024 годы» на реализацию мероприятий по благоустройству территории городских округов с численностью населения свыше 150 тысяч человек</w:t>
            </w:r>
          </w:p>
        </w:tc>
        <w:tc>
          <w:tcPr>
            <w:tcW w:w="2269" w:type="dxa"/>
            <w:tcBorders>
              <w:top w:val="single" w:sz="4" w:space="0" w:color="auto"/>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31 0 03 00000</w:t>
            </w:r>
          </w:p>
        </w:tc>
      </w:tr>
      <w:tr w:rsidR="005A5C86" w:rsidRPr="005A5C86" w:rsidTr="00D43364">
        <w:trPr>
          <w:trHeight w:val="27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S0451</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на реализацию мероприятий по благоустройству территории городских округов с численностью населения свыше 150 тысяч человек (за счет средств республиканского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«Проведение мероприятий по благоустройству общественных территорий муниципального образования «Город Майкоп» муниципальной программы «Формирование современной городской среды в муниципальном образовании «Город Майкоп» на 2018-2024 годы» на реализацию мероприятий по благоустройству территории городских округов с численностью населения свыше 150 тысяч человек (за счет средств республиканского бюджета)</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31 0 03 00000</w:t>
            </w:r>
          </w:p>
        </w:tc>
      </w:tr>
      <w:tr w:rsidR="005A5C86" w:rsidRPr="005A5C86" w:rsidTr="00D43364">
        <w:trPr>
          <w:trHeight w:val="28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S0452</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на реализацию мероприятий по благоустройству территории городских округов с численностью населения свыше 150 тысяч человек (за счет средств местного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«Проведение мероприятий по благоустройству общественных территорий муниципального образования «Город Майкоп» муниципальной программы «Формирование современной городской среды в муниципальном образовании «Город Майкоп» на 2018-2024 годы» на реализацию мероприятий по благоустройству территории городских округов с численностью населения свыше 150 тысяч человек (за счет средств местного бюджета)</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31 0 03 00000</w:t>
            </w:r>
          </w:p>
        </w:tc>
      </w:tr>
      <w:tr w:rsidR="005A5C86" w:rsidRPr="005A5C86" w:rsidTr="00D43364">
        <w:trPr>
          <w:trHeight w:val="15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S0530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proofErr w:type="spellStart"/>
            <w:proofErr w:type="gramStart"/>
            <w:r w:rsidRPr="005A5C86">
              <w:rPr>
                <w:color w:val="000000"/>
              </w:rPr>
              <w:t>Берегоукрепление</w:t>
            </w:r>
            <w:proofErr w:type="spellEnd"/>
            <w:r w:rsidRPr="005A5C86">
              <w:rPr>
                <w:color w:val="000000"/>
              </w:rPr>
              <w:t xml:space="preserve"> правого и левого берега реки Белой в городе Майкопе (строительство объекта капитального строительства:</w:t>
            </w:r>
            <w:proofErr w:type="gramEnd"/>
            <w:r w:rsidRPr="005A5C86">
              <w:rPr>
                <w:color w:val="000000"/>
              </w:rPr>
              <w:t xml:space="preserve"> </w:t>
            </w:r>
            <w:proofErr w:type="gramStart"/>
            <w:r w:rsidRPr="005A5C86">
              <w:rPr>
                <w:color w:val="000000"/>
              </w:rPr>
              <w:t>«</w:t>
            </w:r>
            <w:proofErr w:type="spellStart"/>
            <w:r w:rsidRPr="005A5C86">
              <w:rPr>
                <w:color w:val="000000"/>
              </w:rPr>
              <w:t>Берегоукрепление</w:t>
            </w:r>
            <w:proofErr w:type="spellEnd"/>
            <w:r w:rsidRPr="005A5C86">
              <w:rPr>
                <w:color w:val="000000"/>
              </w:rPr>
              <w:t xml:space="preserve"> правого и левого берега реки Белой в г. Майкопе Республики Адыгея»)</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 xml:space="preserve">По данному направлению отражаются расходы на </w:t>
            </w:r>
            <w:proofErr w:type="spellStart"/>
            <w:r w:rsidRPr="005A5C86">
              <w:t>берегоукрепление</w:t>
            </w:r>
            <w:proofErr w:type="spellEnd"/>
            <w:r w:rsidRPr="005A5C86">
              <w:t xml:space="preserve"> правого и левого берега реки Белой в городе Майкопе (строительство объекта капитального строительства:</w:t>
            </w:r>
            <w:proofErr w:type="gramEnd"/>
            <w:r w:rsidRPr="005A5C86">
              <w:t xml:space="preserve"> </w:t>
            </w:r>
            <w:proofErr w:type="gramStart"/>
            <w:r w:rsidRPr="005A5C86">
              <w:t>«</w:t>
            </w:r>
            <w:proofErr w:type="spellStart"/>
            <w:r w:rsidRPr="005A5C86">
              <w:t>Берегоукрепление</w:t>
            </w:r>
            <w:proofErr w:type="spellEnd"/>
            <w:r w:rsidRPr="005A5C86">
              <w:t xml:space="preserve"> правого и левого берега реки Белой в г. Майкопе Республики Адыгея»)</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98 0 00 00000</w:t>
            </w:r>
          </w:p>
        </w:tc>
      </w:tr>
      <w:tr w:rsidR="005A5C86" w:rsidRPr="005A5C86" w:rsidTr="00D43364">
        <w:trPr>
          <w:trHeight w:val="22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S0531</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proofErr w:type="spellStart"/>
            <w:proofErr w:type="gramStart"/>
            <w:r w:rsidRPr="005A5C86">
              <w:rPr>
                <w:color w:val="000000"/>
              </w:rPr>
              <w:t>Берегоукрепление</w:t>
            </w:r>
            <w:proofErr w:type="spellEnd"/>
            <w:r w:rsidRPr="005A5C86">
              <w:rPr>
                <w:color w:val="000000"/>
              </w:rPr>
              <w:t xml:space="preserve"> правого и левого берега реки Белой в городе Майкопе (строительство объекта капитального строительства:</w:t>
            </w:r>
            <w:proofErr w:type="gramEnd"/>
            <w:r w:rsidRPr="005A5C86">
              <w:rPr>
                <w:color w:val="000000"/>
              </w:rPr>
              <w:t xml:space="preserve"> «</w:t>
            </w:r>
            <w:proofErr w:type="spellStart"/>
            <w:r w:rsidRPr="005A5C86">
              <w:rPr>
                <w:color w:val="000000"/>
              </w:rPr>
              <w:t>Берегоукрепление</w:t>
            </w:r>
            <w:proofErr w:type="spellEnd"/>
            <w:r w:rsidRPr="005A5C86">
              <w:rPr>
                <w:color w:val="000000"/>
              </w:rPr>
              <w:t xml:space="preserve"> правого и левого берега реки Белой в г. Майкопе </w:t>
            </w:r>
            <w:r w:rsidRPr="005A5C86">
              <w:rPr>
                <w:color w:val="000000"/>
              </w:rPr>
              <w:lastRenderedPageBreak/>
              <w:t>Республики Адыгея»</w:t>
            </w:r>
            <w:proofErr w:type="gramStart"/>
            <w:r w:rsidRPr="005A5C86">
              <w:rPr>
                <w:color w:val="000000"/>
              </w:rPr>
              <w:t>)(</w:t>
            </w:r>
            <w:proofErr w:type="gramEnd"/>
            <w:r w:rsidRPr="005A5C86">
              <w:rPr>
                <w:color w:val="000000"/>
              </w:rPr>
              <w:t>за счет средств республиканского бюджета) (за счет остатков прошлых лет)</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lastRenderedPageBreak/>
              <w:t xml:space="preserve">По данному направлению отражаются расходы на </w:t>
            </w:r>
            <w:proofErr w:type="spellStart"/>
            <w:r w:rsidRPr="005A5C86">
              <w:t>берегоукрепление</w:t>
            </w:r>
            <w:proofErr w:type="spellEnd"/>
            <w:r w:rsidRPr="005A5C86">
              <w:t xml:space="preserve"> правого и левого берега реки Белой в городе Майкопе (строительство объекта капитального строительства:</w:t>
            </w:r>
            <w:proofErr w:type="gramEnd"/>
            <w:r w:rsidRPr="005A5C86">
              <w:t xml:space="preserve"> «</w:t>
            </w:r>
            <w:proofErr w:type="spellStart"/>
            <w:r w:rsidRPr="005A5C86">
              <w:t>Берегоукрепление</w:t>
            </w:r>
            <w:proofErr w:type="spellEnd"/>
            <w:r w:rsidRPr="005A5C86">
              <w:t xml:space="preserve"> правого и левого берега реки Белой в г. Майкопе Республики Адыгея»</w:t>
            </w:r>
            <w:proofErr w:type="gramStart"/>
            <w:r w:rsidRPr="005A5C86">
              <w:t>)(</w:t>
            </w:r>
            <w:proofErr w:type="gramEnd"/>
            <w:r w:rsidRPr="005A5C86">
              <w:t>за счет средств республиканского бюджета) (за счет остатков прошлых лет)</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98 0 00 00000</w:t>
            </w:r>
          </w:p>
        </w:tc>
      </w:tr>
      <w:tr w:rsidR="005A5C86" w:rsidRPr="005A5C86" w:rsidTr="00D43364">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S0532</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proofErr w:type="spellStart"/>
            <w:proofErr w:type="gramStart"/>
            <w:r w:rsidRPr="005A5C86">
              <w:rPr>
                <w:color w:val="000000"/>
              </w:rPr>
              <w:t>Берегоукрепление</w:t>
            </w:r>
            <w:proofErr w:type="spellEnd"/>
            <w:r w:rsidRPr="005A5C86">
              <w:rPr>
                <w:color w:val="000000"/>
              </w:rPr>
              <w:t xml:space="preserve"> правого и левого берега реки Белой в городе Майкопе (строительство объекта капитального строительства:</w:t>
            </w:r>
            <w:proofErr w:type="gramEnd"/>
            <w:r w:rsidRPr="005A5C86">
              <w:rPr>
                <w:color w:val="000000"/>
              </w:rPr>
              <w:t xml:space="preserve"> «</w:t>
            </w:r>
            <w:proofErr w:type="spellStart"/>
            <w:r w:rsidRPr="005A5C86">
              <w:rPr>
                <w:color w:val="000000"/>
              </w:rPr>
              <w:t>Берегоукрепление</w:t>
            </w:r>
            <w:proofErr w:type="spellEnd"/>
            <w:r w:rsidRPr="005A5C86">
              <w:rPr>
                <w:color w:val="000000"/>
              </w:rPr>
              <w:t xml:space="preserve"> правого и левого берега реки Белой в г. Майкопе Республики Адыгея»</w:t>
            </w:r>
            <w:proofErr w:type="gramStart"/>
            <w:r w:rsidRPr="005A5C86">
              <w:rPr>
                <w:color w:val="000000"/>
              </w:rPr>
              <w:t>)(</w:t>
            </w:r>
            <w:proofErr w:type="gramEnd"/>
            <w:r w:rsidRPr="005A5C86">
              <w:rPr>
                <w:color w:val="000000"/>
              </w:rPr>
              <w:t>за счет средств местного бюджета) (за счет остатков прошлых лет)</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 xml:space="preserve">По данному направлению отражаются расходы на </w:t>
            </w:r>
            <w:proofErr w:type="spellStart"/>
            <w:r w:rsidRPr="005A5C86">
              <w:t>берегоукрепление</w:t>
            </w:r>
            <w:proofErr w:type="spellEnd"/>
            <w:r w:rsidRPr="005A5C86">
              <w:t xml:space="preserve"> правого и левого берега реки Белой в городе Майкопе (строительство объекта капитального строительства:</w:t>
            </w:r>
            <w:proofErr w:type="gramEnd"/>
            <w:r w:rsidRPr="005A5C86">
              <w:t xml:space="preserve"> «</w:t>
            </w:r>
            <w:proofErr w:type="spellStart"/>
            <w:r w:rsidRPr="005A5C86">
              <w:t>Берегоукрепление</w:t>
            </w:r>
            <w:proofErr w:type="spellEnd"/>
            <w:r w:rsidRPr="005A5C86">
              <w:t xml:space="preserve"> правого и левого берега реки Белой в г. Майкопе Республики Адыгея»</w:t>
            </w:r>
            <w:proofErr w:type="gramStart"/>
            <w:r w:rsidRPr="005A5C86">
              <w:t>)(</w:t>
            </w:r>
            <w:proofErr w:type="gramEnd"/>
            <w:r w:rsidRPr="005A5C86">
              <w:t>за счет средств местного бюджета) (за счет остатков прошлых лет)</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98 0 00 00000</w:t>
            </w:r>
          </w:p>
        </w:tc>
      </w:tr>
      <w:tr w:rsidR="005A5C86" w:rsidRPr="005A5C86" w:rsidTr="00D43364">
        <w:trPr>
          <w:trHeight w:val="6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S0540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Расходы на предоставление молодым семьям </w:t>
            </w:r>
            <w:proofErr w:type="gramStart"/>
            <w:r w:rsidRPr="005A5C86">
              <w:rPr>
                <w:color w:val="000000"/>
              </w:rPr>
              <w:t>дополнительной</w:t>
            </w:r>
            <w:proofErr w:type="gramEnd"/>
            <w:r w:rsidRPr="005A5C86">
              <w:rPr>
                <w:color w:val="000000"/>
              </w:rPr>
              <w:t xml:space="preserve"> социальной выплаты при рождении (усыновлении) 1 ребенка (за счет средств республиканского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расходов отражаются расходы в рамках основного мероприятия «Предоставление социальных выплат молодым семьям» муниципальной программы «Обеспечение жильем молодых семей на 2018-2021 годы» на расходы на предоставление молодым семьям дополнительной социальной выплаты при рождении (усыновлении) 1 ребенка (за счет средств республиканского бюджета)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08 0 01 00000</w:t>
            </w:r>
          </w:p>
        </w:tc>
      </w:tr>
      <w:tr w:rsidR="005A5C86" w:rsidRPr="005A5C86" w:rsidTr="00D43364">
        <w:trPr>
          <w:trHeight w:val="9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S0710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на мероприятия по благоустройству территорий – обустройству детских игровых (спортивных) площадок</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По данному направлению отражаются расходы  на мероприятия по благоустройству территорий – обустройству детских игровых (спортивных) площадок</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98 0 00 00000</w:t>
            </w:r>
          </w:p>
        </w:tc>
      </w:tr>
      <w:tr w:rsidR="005A5C86" w:rsidRPr="005A5C86" w:rsidTr="00D43364">
        <w:trPr>
          <w:trHeight w:val="12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S0711</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Расходы на мероприятия по благоустройству территорий – обустройству детских игровых (спортивных) площадок (за счет </w:t>
            </w:r>
            <w:r w:rsidRPr="005A5C86">
              <w:rPr>
                <w:color w:val="000000"/>
              </w:rPr>
              <w:lastRenderedPageBreak/>
              <w:t xml:space="preserve">средств республиканского бюджета)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lastRenderedPageBreak/>
              <w:t xml:space="preserve">По данному направлению отражаются расходы  на мероприятия по благоустройству территорий – обустройству детских игровых (спортивных) площадок (за счет средств республиканского бюджета)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 xml:space="preserve">98 0 00 00000 </w:t>
            </w:r>
          </w:p>
        </w:tc>
      </w:tr>
      <w:tr w:rsidR="005A5C86" w:rsidRPr="005A5C86" w:rsidTr="00D43364">
        <w:trPr>
          <w:trHeight w:val="12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S0712</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Расходы на мероприятия по благоустройству территорий – обустройству детских игровых (спортивных) площадок (за счет средств местного бюджета)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r w:rsidRPr="005A5C86">
              <w:t xml:space="preserve">По данному направлению отражаются расходы  на мероприятия по благоустройству территорий – обустройству детских игровых (спортивных) площадок (за счет средств местного бюджета) </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98 0 00 0000</w:t>
            </w:r>
          </w:p>
        </w:tc>
      </w:tr>
      <w:tr w:rsidR="005A5C86" w:rsidRPr="005A5C86" w:rsidTr="00D43364">
        <w:trPr>
          <w:trHeight w:val="29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S0970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создание в общеобразовательных организациях, расположенных в сельской местности, условий для занятий физической культурой и спортом</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15 2 02 00000</w:t>
            </w:r>
          </w:p>
        </w:tc>
      </w:tr>
      <w:tr w:rsidR="005A5C86" w:rsidRPr="005A5C86" w:rsidTr="00D43364">
        <w:trPr>
          <w:trHeight w:val="30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S0971</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Создание в общеобразовательных организациях, расположенных в сельской местности, условий для занятий физической культурой и спортом (за счет средств республиканского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создание в общеобразовательных организациях, расположенных в сельской местности, условий для занятий физической культурой и спортом (за</w:t>
            </w:r>
            <w:proofErr w:type="gramEnd"/>
            <w:r w:rsidRPr="005A5C86">
              <w:t xml:space="preserve"> счет средств республиканского бюджета)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15 2 02 00000</w:t>
            </w:r>
          </w:p>
        </w:tc>
      </w:tr>
      <w:tr w:rsidR="005A5C86" w:rsidRPr="005A5C86" w:rsidTr="00D43364">
        <w:trPr>
          <w:trHeight w:val="30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S0972</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Создание в общеобразовательных организациях, расположенных в сельской местности, условий для занятий физической культурой и спортом (за счет средств местного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создание в общеобразовательных организациях, расположенных в сельской местности, условий для занятий физической культурой и спортом (за</w:t>
            </w:r>
            <w:proofErr w:type="gramEnd"/>
            <w:r w:rsidRPr="005A5C86">
              <w:t xml:space="preserve"> счет средств местного бюджета)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15 2 02 00000</w:t>
            </w:r>
          </w:p>
        </w:tc>
      </w:tr>
      <w:tr w:rsidR="005A5C86" w:rsidRPr="005A5C86" w:rsidTr="00D43364">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S1000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на реализацию мероприятий, направленных на создание условий для функционального развития языков Республики Адыгея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«Предоставление качественного и доступного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расходы на реализацию мероприятий, направленных на создание условий для функционального развития языков Республики Адыгея</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15 2 01 00000</w:t>
            </w:r>
          </w:p>
        </w:tc>
      </w:tr>
      <w:tr w:rsidR="005A5C86" w:rsidRPr="005A5C86" w:rsidTr="00D43364">
        <w:trPr>
          <w:trHeight w:val="29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S1001</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на реализацию мероприятий, направленных на создание условий для функционального развития языков народов Республики Адыгея (за счет средств республиканского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«Предоставление качественного и доступного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расходы на реализацию мероприятий, направленных на создание условий для функционального развития языков народов Республики Адыгея</w:t>
            </w:r>
            <w:proofErr w:type="gramEnd"/>
            <w:r w:rsidRPr="005A5C86">
              <w:t xml:space="preserve"> (за счет средств республиканского бюджета)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15 2 01 00000</w:t>
            </w:r>
          </w:p>
        </w:tc>
      </w:tr>
      <w:tr w:rsidR="005A5C86" w:rsidRPr="005A5C86" w:rsidTr="00D43364">
        <w:trPr>
          <w:trHeight w:val="29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lastRenderedPageBreak/>
              <w:t>S1002</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Расходы на реализацию мероприятий, направленных на создание условий для функционального развития языков Республики Адыгея (за счет средств местного бюджета)</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«Предоставление качественного и доступного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2018 - 2024 годы» на расходы на реализацию мероприятий, направленных на создание условий для функционального развития языков народов Республики Адыгея</w:t>
            </w:r>
            <w:proofErr w:type="gramEnd"/>
            <w:r w:rsidRPr="005A5C86">
              <w:t xml:space="preserve"> (за счет средств местного бюджета)</w:t>
            </w:r>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15 2 01 00000</w:t>
            </w:r>
          </w:p>
        </w:tc>
      </w:tr>
      <w:tr w:rsidR="005A5C86" w:rsidRPr="005A5C86" w:rsidTr="00D43364">
        <w:trPr>
          <w:trHeight w:val="28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A5C86" w:rsidRPr="005A5C86" w:rsidRDefault="005A5C86" w:rsidP="00643755">
            <w:pPr>
              <w:jc w:val="center"/>
              <w:rPr>
                <w:color w:val="000000"/>
              </w:rPr>
            </w:pPr>
            <w:r w:rsidRPr="005A5C86">
              <w:rPr>
                <w:color w:val="000000"/>
              </w:rPr>
              <w:t>S0P20</w:t>
            </w:r>
          </w:p>
        </w:tc>
        <w:tc>
          <w:tcPr>
            <w:tcW w:w="2322"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rPr>
                <w:color w:val="000000"/>
              </w:rPr>
            </w:pPr>
            <w:r w:rsidRPr="005A5C86">
              <w:rPr>
                <w:color w:val="000000"/>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w:t>
            </w:r>
            <w:proofErr w:type="gramStart"/>
            <w:r w:rsidRPr="005A5C86">
              <w:rPr>
                <w:color w:val="000000"/>
              </w:rPr>
              <w:t>дошкольного</w:t>
            </w:r>
            <w:proofErr w:type="gramEnd"/>
            <w:r w:rsidRPr="005A5C86">
              <w:rPr>
                <w:color w:val="000000"/>
              </w:rPr>
              <w:t xml:space="preserve"> образования</w:t>
            </w:r>
          </w:p>
        </w:tc>
        <w:tc>
          <w:tcPr>
            <w:tcW w:w="4678" w:type="dxa"/>
            <w:tcBorders>
              <w:top w:val="nil"/>
              <w:left w:val="nil"/>
              <w:bottom w:val="single" w:sz="4" w:space="0" w:color="auto"/>
              <w:right w:val="single" w:sz="4" w:space="0" w:color="auto"/>
            </w:tcBorders>
            <w:shd w:val="clear" w:color="auto" w:fill="auto"/>
            <w:vAlign w:val="center"/>
            <w:hideMark/>
          </w:tcPr>
          <w:p w:rsidR="005A5C86" w:rsidRPr="005A5C86" w:rsidRDefault="005A5C86" w:rsidP="00643755">
            <w:pPr>
              <w:jc w:val="center"/>
            </w:pPr>
            <w:proofErr w:type="gramStart"/>
            <w:r w:rsidRPr="005A5C86">
              <w:t>По данному направлению расходов отражаются расходы в рамках основного мероприятия «Развитие инфраструктуры системы дошкольного образования» подпрограммы «Развитие системы дошкольного образования» программы «Развитие системы образования муниципального образования «Город Майкоп» на 2018 - 2024 годы»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roofErr w:type="gramEnd"/>
          </w:p>
        </w:tc>
        <w:tc>
          <w:tcPr>
            <w:tcW w:w="2269" w:type="dxa"/>
            <w:tcBorders>
              <w:top w:val="nil"/>
              <w:left w:val="nil"/>
              <w:bottom w:val="single" w:sz="4" w:space="0" w:color="auto"/>
              <w:right w:val="single" w:sz="4" w:space="0" w:color="auto"/>
            </w:tcBorders>
            <w:shd w:val="clear" w:color="auto" w:fill="auto"/>
            <w:noWrap/>
            <w:vAlign w:val="center"/>
            <w:hideMark/>
          </w:tcPr>
          <w:p w:rsidR="005A5C86" w:rsidRPr="005A5C86" w:rsidRDefault="005A5C86" w:rsidP="00643755">
            <w:pPr>
              <w:jc w:val="center"/>
            </w:pPr>
            <w:r w:rsidRPr="005A5C86">
              <w:t>15 1 02 00000</w:t>
            </w:r>
          </w:p>
        </w:tc>
      </w:tr>
    </w:tbl>
    <w:p w:rsidR="004C2610" w:rsidRDefault="00F555D1" w:rsidP="00F555D1">
      <w:pPr>
        <w:pStyle w:val="210"/>
        <w:ind w:firstLine="567"/>
        <w:jc w:val="left"/>
        <w:rPr>
          <w:b w:val="0"/>
          <w:sz w:val="28"/>
          <w:szCs w:val="28"/>
        </w:rPr>
      </w:pPr>
      <w:r>
        <w:rPr>
          <w:b w:val="0"/>
          <w:sz w:val="28"/>
          <w:szCs w:val="28"/>
        </w:rPr>
        <w:t xml:space="preserve">                                                                                           ».</w:t>
      </w:r>
    </w:p>
    <w:p w:rsidR="00D43364" w:rsidRPr="00E61782" w:rsidRDefault="00D43364" w:rsidP="00D43364">
      <w:pPr>
        <w:pStyle w:val="210"/>
        <w:ind w:firstLine="567"/>
        <w:rPr>
          <w:b w:val="0"/>
          <w:sz w:val="28"/>
          <w:szCs w:val="28"/>
        </w:rPr>
      </w:pPr>
      <w:r>
        <w:rPr>
          <w:b w:val="0"/>
          <w:sz w:val="28"/>
          <w:szCs w:val="28"/>
        </w:rPr>
        <w:t>__________________________</w:t>
      </w:r>
    </w:p>
    <w:sectPr w:rsidR="00D43364" w:rsidRPr="00E61782" w:rsidSect="00C162B6">
      <w:pgSz w:w="11906" w:h="16838"/>
      <w:pgMar w:top="993"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089"/>
    <w:multiLevelType w:val="hybridMultilevel"/>
    <w:tmpl w:val="9530CB9E"/>
    <w:lvl w:ilvl="0" w:tplc="00900BD0">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FB06E4"/>
    <w:multiLevelType w:val="hybridMultilevel"/>
    <w:tmpl w:val="6D64FCE4"/>
    <w:lvl w:ilvl="0" w:tplc="4C2CC0F8">
      <w:start w:val="2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8A627C"/>
    <w:multiLevelType w:val="hybridMultilevel"/>
    <w:tmpl w:val="A3381462"/>
    <w:lvl w:ilvl="0" w:tplc="1ADCECF8">
      <w:start w:val="2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14998"/>
    <w:multiLevelType w:val="hybridMultilevel"/>
    <w:tmpl w:val="182A5446"/>
    <w:lvl w:ilvl="0" w:tplc="0419000F">
      <w:start w:val="1"/>
      <w:numFmt w:val="decimal"/>
      <w:lvlText w:val="%1."/>
      <w:lvlJc w:val="left"/>
      <w:pPr>
        <w:tabs>
          <w:tab w:val="num" w:pos="436"/>
        </w:tabs>
        <w:ind w:left="436" w:hanging="360"/>
      </w:pPr>
    </w:lvl>
    <w:lvl w:ilvl="1" w:tplc="04190019">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4">
    <w:nsid w:val="152D0F48"/>
    <w:multiLevelType w:val="hybridMultilevel"/>
    <w:tmpl w:val="0CA451A8"/>
    <w:lvl w:ilvl="0" w:tplc="DC6E20EA">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637606"/>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203124CA"/>
    <w:multiLevelType w:val="hybridMultilevel"/>
    <w:tmpl w:val="B7EC7F5C"/>
    <w:lvl w:ilvl="0" w:tplc="25AA5D1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E06C6"/>
    <w:multiLevelType w:val="hybridMultilevel"/>
    <w:tmpl w:val="3E747D18"/>
    <w:lvl w:ilvl="0" w:tplc="88FE21F0">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9515117"/>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2A4F601D"/>
    <w:multiLevelType w:val="multilevel"/>
    <w:tmpl w:val="96DE601E"/>
    <w:lvl w:ilvl="0">
      <w:start w:val="1"/>
      <w:numFmt w:val="decimal"/>
      <w:lvlText w:val="%1"/>
      <w:lvlJc w:val="left"/>
      <w:rPr>
        <w:rFonts w:ascii="Times New Roman" w:eastAsia="Tahoma" w:hAnsi="Times New Roman" w:cs="Times New Roman" w:hint="default"/>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BD7A7F"/>
    <w:multiLevelType w:val="hybridMultilevel"/>
    <w:tmpl w:val="B186DCF2"/>
    <w:lvl w:ilvl="0" w:tplc="9A4AB33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55254"/>
    <w:multiLevelType w:val="hybridMultilevel"/>
    <w:tmpl w:val="606686A6"/>
    <w:lvl w:ilvl="0" w:tplc="F9443054">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3087663F"/>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30E02C88"/>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32256A54"/>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392C089F"/>
    <w:multiLevelType w:val="hybridMultilevel"/>
    <w:tmpl w:val="38C09C78"/>
    <w:lvl w:ilvl="0" w:tplc="FB70C370">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A9418E"/>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3B377D80"/>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3B9B722E"/>
    <w:multiLevelType w:val="multilevel"/>
    <w:tmpl w:val="629A37F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C4A167E"/>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3CCD49E0"/>
    <w:multiLevelType w:val="hybridMultilevel"/>
    <w:tmpl w:val="8222CEA0"/>
    <w:lvl w:ilvl="0" w:tplc="A54C013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084AA0"/>
    <w:multiLevelType w:val="multilevel"/>
    <w:tmpl w:val="4DB0CEEE"/>
    <w:lvl w:ilvl="0">
      <w:start w:val="1"/>
      <w:numFmt w:val="decimal"/>
      <w:lvlText w:val="%1."/>
      <w:lvlJc w:val="left"/>
      <w:pPr>
        <w:ind w:left="675" w:hanging="675"/>
      </w:pPr>
      <w:rPr>
        <w:rFonts w:hint="default"/>
      </w:rPr>
    </w:lvl>
    <w:lvl w:ilvl="1">
      <w:start w:val="2"/>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2">
    <w:nsid w:val="574E1198"/>
    <w:multiLevelType w:val="hybridMultilevel"/>
    <w:tmpl w:val="7306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8D1281"/>
    <w:multiLevelType w:val="hybridMultilevel"/>
    <w:tmpl w:val="882A312C"/>
    <w:lvl w:ilvl="0" w:tplc="F7668D76">
      <w:start w:val="28"/>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nsid w:val="583778D2"/>
    <w:multiLevelType w:val="multilevel"/>
    <w:tmpl w:val="F08A84E0"/>
    <w:lvl w:ilvl="0">
      <w:start w:val="1"/>
      <w:numFmt w:val="decimal"/>
      <w:lvlText w:val="%1."/>
      <w:lvlJc w:val="left"/>
      <w:pPr>
        <w:ind w:left="928" w:hanging="360"/>
      </w:pPr>
      <w:rPr>
        <w:rFonts w:hint="default"/>
      </w:rPr>
    </w:lvl>
    <w:lvl w:ilvl="1">
      <w:start w:val="1"/>
      <w:numFmt w:val="decimal"/>
      <w:isLgl/>
      <w:lvlText w:val="%1.%2"/>
      <w:lvlJc w:val="left"/>
      <w:pPr>
        <w:ind w:left="1008" w:hanging="375"/>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333" w:hanging="1440"/>
      </w:pPr>
      <w:rPr>
        <w:rFonts w:hint="default"/>
      </w:rPr>
    </w:lvl>
    <w:lvl w:ilvl="6">
      <w:start w:val="1"/>
      <w:numFmt w:val="decimal"/>
      <w:isLgl/>
      <w:lvlText w:val="%1.%2.%3.%4.%5.%6.%7"/>
      <w:lvlJc w:val="left"/>
      <w:pPr>
        <w:ind w:left="2398" w:hanging="1440"/>
      </w:pPr>
      <w:rPr>
        <w:rFonts w:hint="default"/>
      </w:rPr>
    </w:lvl>
    <w:lvl w:ilvl="7">
      <w:start w:val="1"/>
      <w:numFmt w:val="decimal"/>
      <w:isLgl/>
      <w:lvlText w:val="%1.%2.%3.%4.%5.%6.%7.%8"/>
      <w:lvlJc w:val="left"/>
      <w:pPr>
        <w:ind w:left="2823" w:hanging="1800"/>
      </w:pPr>
      <w:rPr>
        <w:rFonts w:hint="default"/>
      </w:rPr>
    </w:lvl>
    <w:lvl w:ilvl="8">
      <w:start w:val="1"/>
      <w:numFmt w:val="decimal"/>
      <w:isLgl/>
      <w:lvlText w:val="%1.%2.%3.%4.%5.%6.%7.%8.%9"/>
      <w:lvlJc w:val="left"/>
      <w:pPr>
        <w:ind w:left="3248" w:hanging="2160"/>
      </w:pPr>
      <w:rPr>
        <w:rFonts w:hint="default"/>
      </w:rPr>
    </w:lvl>
  </w:abstractNum>
  <w:abstractNum w:abstractNumId="25">
    <w:nsid w:val="5A827E28"/>
    <w:multiLevelType w:val="multilevel"/>
    <w:tmpl w:val="1E26ED5A"/>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sz w:val="28"/>
        <w:szCs w:val="28"/>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nsid w:val="5FC1456A"/>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nsid w:val="62E95B55"/>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6530279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nsid w:val="65A6530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693B4085"/>
    <w:multiLevelType w:val="hybridMultilevel"/>
    <w:tmpl w:val="9A5C391E"/>
    <w:lvl w:ilvl="0" w:tplc="7480C79E">
      <w:start w:val="1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87DBF"/>
    <w:multiLevelType w:val="multilevel"/>
    <w:tmpl w:val="CB0C359A"/>
    <w:lvl w:ilvl="0">
      <w:start w:val="1"/>
      <w:numFmt w:val="decimal"/>
      <w:lvlText w:val="%1."/>
      <w:lvlJc w:val="left"/>
      <w:pPr>
        <w:ind w:left="675" w:hanging="675"/>
      </w:pPr>
      <w:rPr>
        <w:rFonts w:hint="default"/>
      </w:rPr>
    </w:lvl>
    <w:lvl w:ilvl="1">
      <w:start w:val="2"/>
      <w:numFmt w:val="decimal"/>
      <w:lvlText w:val="%1.%2."/>
      <w:lvlJc w:val="left"/>
      <w:pPr>
        <w:ind w:left="1222" w:hanging="720"/>
      </w:pPr>
      <w:rPr>
        <w:rFonts w:hint="default"/>
      </w:rPr>
    </w:lvl>
    <w:lvl w:ilvl="2">
      <w:start w:val="5"/>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2">
    <w:nsid w:val="6C900E63"/>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6C9978A9"/>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4">
    <w:nsid w:val="700E296B"/>
    <w:multiLevelType w:val="hybridMultilevel"/>
    <w:tmpl w:val="5A8C2ABC"/>
    <w:lvl w:ilvl="0" w:tplc="8FD2F6EC">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5F18EA"/>
    <w:multiLevelType w:val="multilevel"/>
    <w:tmpl w:val="25A0ED5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6">
    <w:nsid w:val="7F0B12D7"/>
    <w:multiLevelType w:val="multilevel"/>
    <w:tmpl w:val="25A0ED5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9"/>
  </w:num>
  <w:num w:numId="2">
    <w:abstractNumId w:val="3"/>
  </w:num>
  <w:num w:numId="3">
    <w:abstractNumId w:val="18"/>
  </w:num>
  <w:num w:numId="4">
    <w:abstractNumId w:val="24"/>
  </w:num>
  <w:num w:numId="5">
    <w:abstractNumId w:val="25"/>
  </w:num>
  <w:num w:numId="6">
    <w:abstractNumId w:val="34"/>
  </w:num>
  <w:num w:numId="7">
    <w:abstractNumId w:val="29"/>
  </w:num>
  <w:num w:numId="8">
    <w:abstractNumId w:val="5"/>
  </w:num>
  <w:num w:numId="9">
    <w:abstractNumId w:val="8"/>
  </w:num>
  <w:num w:numId="10">
    <w:abstractNumId w:val="20"/>
  </w:num>
  <w:num w:numId="11">
    <w:abstractNumId w:val="28"/>
  </w:num>
  <w:num w:numId="12">
    <w:abstractNumId w:val="26"/>
  </w:num>
  <w:num w:numId="13">
    <w:abstractNumId w:val="13"/>
  </w:num>
  <w:num w:numId="14">
    <w:abstractNumId w:val="33"/>
  </w:num>
  <w:num w:numId="15">
    <w:abstractNumId w:val="15"/>
  </w:num>
  <w:num w:numId="16">
    <w:abstractNumId w:val="19"/>
  </w:num>
  <w:num w:numId="17">
    <w:abstractNumId w:val="32"/>
  </w:num>
  <w:num w:numId="18">
    <w:abstractNumId w:val="30"/>
  </w:num>
  <w:num w:numId="19">
    <w:abstractNumId w:val="2"/>
  </w:num>
  <w:num w:numId="20">
    <w:abstractNumId w:val="0"/>
  </w:num>
  <w:num w:numId="21">
    <w:abstractNumId w:val="4"/>
  </w:num>
  <w:num w:numId="22">
    <w:abstractNumId w:val="10"/>
  </w:num>
  <w:num w:numId="23">
    <w:abstractNumId w:val="7"/>
  </w:num>
  <w:num w:numId="24">
    <w:abstractNumId w:val="14"/>
  </w:num>
  <w:num w:numId="25">
    <w:abstractNumId w:val="27"/>
  </w:num>
  <w:num w:numId="26">
    <w:abstractNumId w:val="11"/>
  </w:num>
  <w:num w:numId="27">
    <w:abstractNumId w:val="6"/>
  </w:num>
  <w:num w:numId="28">
    <w:abstractNumId w:val="23"/>
  </w:num>
  <w:num w:numId="29">
    <w:abstractNumId w:val="1"/>
  </w:num>
  <w:num w:numId="30">
    <w:abstractNumId w:val="22"/>
  </w:num>
  <w:num w:numId="31">
    <w:abstractNumId w:val="16"/>
  </w:num>
  <w:num w:numId="32">
    <w:abstractNumId w:val="21"/>
  </w:num>
  <w:num w:numId="33">
    <w:abstractNumId w:val="12"/>
  </w:num>
  <w:num w:numId="34">
    <w:abstractNumId w:val="31"/>
  </w:num>
  <w:num w:numId="35">
    <w:abstractNumId w:val="17"/>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B0"/>
    <w:rsid w:val="00000703"/>
    <w:rsid w:val="00016EAE"/>
    <w:rsid w:val="00020EB4"/>
    <w:rsid w:val="000233DB"/>
    <w:rsid w:val="000306B1"/>
    <w:rsid w:val="0003350E"/>
    <w:rsid w:val="000436FB"/>
    <w:rsid w:val="00045F98"/>
    <w:rsid w:val="00051707"/>
    <w:rsid w:val="00052AB4"/>
    <w:rsid w:val="0005498F"/>
    <w:rsid w:val="00075C5D"/>
    <w:rsid w:val="000811C1"/>
    <w:rsid w:val="0008669A"/>
    <w:rsid w:val="000873CB"/>
    <w:rsid w:val="000878C8"/>
    <w:rsid w:val="000908EB"/>
    <w:rsid w:val="00092CAE"/>
    <w:rsid w:val="00094257"/>
    <w:rsid w:val="000949AC"/>
    <w:rsid w:val="00095FE7"/>
    <w:rsid w:val="00096807"/>
    <w:rsid w:val="000A5BC5"/>
    <w:rsid w:val="000C562F"/>
    <w:rsid w:val="000D575D"/>
    <w:rsid w:val="000E1C1E"/>
    <w:rsid w:val="000E2865"/>
    <w:rsid w:val="000E36E1"/>
    <w:rsid w:val="000E6A4B"/>
    <w:rsid w:val="000F2578"/>
    <w:rsid w:val="000F446C"/>
    <w:rsid w:val="0010590A"/>
    <w:rsid w:val="00114671"/>
    <w:rsid w:val="001148A2"/>
    <w:rsid w:val="00125822"/>
    <w:rsid w:val="00131952"/>
    <w:rsid w:val="00135C9B"/>
    <w:rsid w:val="00151278"/>
    <w:rsid w:val="00161F4D"/>
    <w:rsid w:val="00171751"/>
    <w:rsid w:val="00175282"/>
    <w:rsid w:val="0017758D"/>
    <w:rsid w:val="00177A89"/>
    <w:rsid w:val="0018585D"/>
    <w:rsid w:val="00187EF5"/>
    <w:rsid w:val="00191568"/>
    <w:rsid w:val="001A3EE0"/>
    <w:rsid w:val="001B1616"/>
    <w:rsid w:val="001C1607"/>
    <w:rsid w:val="001C35DF"/>
    <w:rsid w:val="001C3C64"/>
    <w:rsid w:val="001C7026"/>
    <w:rsid w:val="001E055C"/>
    <w:rsid w:val="001E64C4"/>
    <w:rsid w:val="00214448"/>
    <w:rsid w:val="002229E3"/>
    <w:rsid w:val="00246FFE"/>
    <w:rsid w:val="0026279C"/>
    <w:rsid w:val="002633F3"/>
    <w:rsid w:val="002A00CD"/>
    <w:rsid w:val="002A28E3"/>
    <w:rsid w:val="002C2BDC"/>
    <w:rsid w:val="002D03A9"/>
    <w:rsid w:val="002D3F20"/>
    <w:rsid w:val="002D5933"/>
    <w:rsid w:val="002E3BA3"/>
    <w:rsid w:val="002E6537"/>
    <w:rsid w:val="002F3CE3"/>
    <w:rsid w:val="00301B86"/>
    <w:rsid w:val="00303E83"/>
    <w:rsid w:val="00321065"/>
    <w:rsid w:val="00332432"/>
    <w:rsid w:val="00340A71"/>
    <w:rsid w:val="00340C37"/>
    <w:rsid w:val="00342AA0"/>
    <w:rsid w:val="0034413E"/>
    <w:rsid w:val="00351F5B"/>
    <w:rsid w:val="00360057"/>
    <w:rsid w:val="003632C9"/>
    <w:rsid w:val="00374C96"/>
    <w:rsid w:val="00377AEE"/>
    <w:rsid w:val="00387F47"/>
    <w:rsid w:val="003906B8"/>
    <w:rsid w:val="003964BC"/>
    <w:rsid w:val="003A4545"/>
    <w:rsid w:val="003B7411"/>
    <w:rsid w:val="003B7EB3"/>
    <w:rsid w:val="003C1BAC"/>
    <w:rsid w:val="003C576F"/>
    <w:rsid w:val="003D4DBE"/>
    <w:rsid w:val="003D5F6A"/>
    <w:rsid w:val="003F6596"/>
    <w:rsid w:val="003F7FC7"/>
    <w:rsid w:val="00401DA9"/>
    <w:rsid w:val="00402AA5"/>
    <w:rsid w:val="00404875"/>
    <w:rsid w:val="004075D4"/>
    <w:rsid w:val="004123FC"/>
    <w:rsid w:val="0041704B"/>
    <w:rsid w:val="00420DC9"/>
    <w:rsid w:val="00424F6D"/>
    <w:rsid w:val="004340E7"/>
    <w:rsid w:val="004374B9"/>
    <w:rsid w:val="00443F3B"/>
    <w:rsid w:val="004464CF"/>
    <w:rsid w:val="004604CA"/>
    <w:rsid w:val="00474FCF"/>
    <w:rsid w:val="00483510"/>
    <w:rsid w:val="00486EF3"/>
    <w:rsid w:val="00487EC7"/>
    <w:rsid w:val="00491482"/>
    <w:rsid w:val="00491CD9"/>
    <w:rsid w:val="004A1C92"/>
    <w:rsid w:val="004A1EB1"/>
    <w:rsid w:val="004B10CC"/>
    <w:rsid w:val="004C2610"/>
    <w:rsid w:val="004D5F21"/>
    <w:rsid w:val="004E0816"/>
    <w:rsid w:val="004E40EE"/>
    <w:rsid w:val="00502214"/>
    <w:rsid w:val="00511901"/>
    <w:rsid w:val="00511D21"/>
    <w:rsid w:val="00512E83"/>
    <w:rsid w:val="00515D4E"/>
    <w:rsid w:val="00533606"/>
    <w:rsid w:val="00535139"/>
    <w:rsid w:val="00537905"/>
    <w:rsid w:val="0055009E"/>
    <w:rsid w:val="00556A54"/>
    <w:rsid w:val="0056572F"/>
    <w:rsid w:val="00567203"/>
    <w:rsid w:val="005807AE"/>
    <w:rsid w:val="00580A3B"/>
    <w:rsid w:val="00584CAD"/>
    <w:rsid w:val="005A3B18"/>
    <w:rsid w:val="005A4E35"/>
    <w:rsid w:val="005A5C86"/>
    <w:rsid w:val="005A7587"/>
    <w:rsid w:val="005B2DAD"/>
    <w:rsid w:val="005C792A"/>
    <w:rsid w:val="005E03E2"/>
    <w:rsid w:val="005E1530"/>
    <w:rsid w:val="005E64E3"/>
    <w:rsid w:val="00613D40"/>
    <w:rsid w:val="0061568F"/>
    <w:rsid w:val="00615E53"/>
    <w:rsid w:val="00625535"/>
    <w:rsid w:val="00631F10"/>
    <w:rsid w:val="00643755"/>
    <w:rsid w:val="00645A65"/>
    <w:rsid w:val="00651826"/>
    <w:rsid w:val="00663A18"/>
    <w:rsid w:val="00664F16"/>
    <w:rsid w:val="00666FEB"/>
    <w:rsid w:val="0067769D"/>
    <w:rsid w:val="00692275"/>
    <w:rsid w:val="006A05A2"/>
    <w:rsid w:val="006A0AED"/>
    <w:rsid w:val="006A463A"/>
    <w:rsid w:val="006A482F"/>
    <w:rsid w:val="006A4F74"/>
    <w:rsid w:val="006A622F"/>
    <w:rsid w:val="006C26F6"/>
    <w:rsid w:val="006D38AB"/>
    <w:rsid w:val="006D4E41"/>
    <w:rsid w:val="006E2B2B"/>
    <w:rsid w:val="006F133D"/>
    <w:rsid w:val="0071737D"/>
    <w:rsid w:val="007312CD"/>
    <w:rsid w:val="00746B2F"/>
    <w:rsid w:val="00752F0B"/>
    <w:rsid w:val="00773580"/>
    <w:rsid w:val="00794FFE"/>
    <w:rsid w:val="007A3CA7"/>
    <w:rsid w:val="007B4636"/>
    <w:rsid w:val="007B7A98"/>
    <w:rsid w:val="007C08A4"/>
    <w:rsid w:val="007C3A9A"/>
    <w:rsid w:val="007C6579"/>
    <w:rsid w:val="007D3F75"/>
    <w:rsid w:val="007E02B8"/>
    <w:rsid w:val="007F22BD"/>
    <w:rsid w:val="007F2A16"/>
    <w:rsid w:val="007F3584"/>
    <w:rsid w:val="00800D2E"/>
    <w:rsid w:val="008055BC"/>
    <w:rsid w:val="00813590"/>
    <w:rsid w:val="008352BE"/>
    <w:rsid w:val="008354C5"/>
    <w:rsid w:val="00842D3A"/>
    <w:rsid w:val="00844D7A"/>
    <w:rsid w:val="008548C8"/>
    <w:rsid w:val="00856601"/>
    <w:rsid w:val="0086554A"/>
    <w:rsid w:val="00872BF2"/>
    <w:rsid w:val="008768CA"/>
    <w:rsid w:val="008914E0"/>
    <w:rsid w:val="00892646"/>
    <w:rsid w:val="008932F7"/>
    <w:rsid w:val="008949A9"/>
    <w:rsid w:val="008A7549"/>
    <w:rsid w:val="008B08D3"/>
    <w:rsid w:val="008B691C"/>
    <w:rsid w:val="008C0ACF"/>
    <w:rsid w:val="008C0CBF"/>
    <w:rsid w:val="008C5562"/>
    <w:rsid w:val="008F4362"/>
    <w:rsid w:val="008F5EE7"/>
    <w:rsid w:val="00900B16"/>
    <w:rsid w:val="009052BC"/>
    <w:rsid w:val="009058AA"/>
    <w:rsid w:val="0091556F"/>
    <w:rsid w:val="00917FC1"/>
    <w:rsid w:val="009203D2"/>
    <w:rsid w:val="00921003"/>
    <w:rsid w:val="009251EB"/>
    <w:rsid w:val="00942219"/>
    <w:rsid w:val="009510D4"/>
    <w:rsid w:val="00955E47"/>
    <w:rsid w:val="009654B0"/>
    <w:rsid w:val="009729B1"/>
    <w:rsid w:val="00986FA0"/>
    <w:rsid w:val="009A432D"/>
    <w:rsid w:val="009B425F"/>
    <w:rsid w:val="009B6CFF"/>
    <w:rsid w:val="009C4D34"/>
    <w:rsid w:val="009D2E05"/>
    <w:rsid w:val="009D61C2"/>
    <w:rsid w:val="009D6F82"/>
    <w:rsid w:val="009E483D"/>
    <w:rsid w:val="009E6223"/>
    <w:rsid w:val="009E6672"/>
    <w:rsid w:val="009E7A33"/>
    <w:rsid w:val="009F6625"/>
    <w:rsid w:val="00A06E9C"/>
    <w:rsid w:val="00A07B41"/>
    <w:rsid w:val="00A23B35"/>
    <w:rsid w:val="00A26183"/>
    <w:rsid w:val="00A2646F"/>
    <w:rsid w:val="00A27637"/>
    <w:rsid w:val="00A34914"/>
    <w:rsid w:val="00A47299"/>
    <w:rsid w:val="00A50211"/>
    <w:rsid w:val="00A50F25"/>
    <w:rsid w:val="00A5205E"/>
    <w:rsid w:val="00A53F5B"/>
    <w:rsid w:val="00A72971"/>
    <w:rsid w:val="00A735D2"/>
    <w:rsid w:val="00A82C06"/>
    <w:rsid w:val="00A84B5E"/>
    <w:rsid w:val="00A8577C"/>
    <w:rsid w:val="00A95187"/>
    <w:rsid w:val="00A96526"/>
    <w:rsid w:val="00A96BBB"/>
    <w:rsid w:val="00AA1B28"/>
    <w:rsid w:val="00AA77D7"/>
    <w:rsid w:val="00AB290B"/>
    <w:rsid w:val="00AB2EB8"/>
    <w:rsid w:val="00AB60A7"/>
    <w:rsid w:val="00AC3C9F"/>
    <w:rsid w:val="00AC4BF3"/>
    <w:rsid w:val="00AD118B"/>
    <w:rsid w:val="00AE5C25"/>
    <w:rsid w:val="00AF548F"/>
    <w:rsid w:val="00AF58B8"/>
    <w:rsid w:val="00B04B45"/>
    <w:rsid w:val="00B07148"/>
    <w:rsid w:val="00B102DE"/>
    <w:rsid w:val="00B11BFC"/>
    <w:rsid w:val="00B16BF6"/>
    <w:rsid w:val="00B27A0E"/>
    <w:rsid w:val="00B424A0"/>
    <w:rsid w:val="00B4468A"/>
    <w:rsid w:val="00B459A4"/>
    <w:rsid w:val="00B47771"/>
    <w:rsid w:val="00B50B9A"/>
    <w:rsid w:val="00B528C7"/>
    <w:rsid w:val="00B552EC"/>
    <w:rsid w:val="00B569C9"/>
    <w:rsid w:val="00B63D38"/>
    <w:rsid w:val="00B77E00"/>
    <w:rsid w:val="00BA1616"/>
    <w:rsid w:val="00BA169C"/>
    <w:rsid w:val="00BA1AA5"/>
    <w:rsid w:val="00BA6A91"/>
    <w:rsid w:val="00BB6515"/>
    <w:rsid w:val="00BC3309"/>
    <w:rsid w:val="00BD426A"/>
    <w:rsid w:val="00BD55D0"/>
    <w:rsid w:val="00BD76C8"/>
    <w:rsid w:val="00BE42DF"/>
    <w:rsid w:val="00BE4AD8"/>
    <w:rsid w:val="00BE6879"/>
    <w:rsid w:val="00BF2C88"/>
    <w:rsid w:val="00BF583A"/>
    <w:rsid w:val="00C11453"/>
    <w:rsid w:val="00C13B87"/>
    <w:rsid w:val="00C161F6"/>
    <w:rsid w:val="00C162B6"/>
    <w:rsid w:val="00C17E36"/>
    <w:rsid w:val="00C20EB4"/>
    <w:rsid w:val="00C21614"/>
    <w:rsid w:val="00C338E3"/>
    <w:rsid w:val="00C36F12"/>
    <w:rsid w:val="00C42853"/>
    <w:rsid w:val="00C43CD7"/>
    <w:rsid w:val="00C43DCE"/>
    <w:rsid w:val="00C55C78"/>
    <w:rsid w:val="00C6212A"/>
    <w:rsid w:val="00C63063"/>
    <w:rsid w:val="00C632EC"/>
    <w:rsid w:val="00C63B87"/>
    <w:rsid w:val="00C669B3"/>
    <w:rsid w:val="00C71F2B"/>
    <w:rsid w:val="00C7224F"/>
    <w:rsid w:val="00C75B62"/>
    <w:rsid w:val="00C77559"/>
    <w:rsid w:val="00C83E38"/>
    <w:rsid w:val="00C9108A"/>
    <w:rsid w:val="00CA59CB"/>
    <w:rsid w:val="00CB230B"/>
    <w:rsid w:val="00CC6B9D"/>
    <w:rsid w:val="00CC799B"/>
    <w:rsid w:val="00CE300F"/>
    <w:rsid w:val="00CE4807"/>
    <w:rsid w:val="00CF769A"/>
    <w:rsid w:val="00D01B4C"/>
    <w:rsid w:val="00D054C4"/>
    <w:rsid w:val="00D1543D"/>
    <w:rsid w:val="00D248CB"/>
    <w:rsid w:val="00D309DB"/>
    <w:rsid w:val="00D36655"/>
    <w:rsid w:val="00D400BF"/>
    <w:rsid w:val="00D43364"/>
    <w:rsid w:val="00D55228"/>
    <w:rsid w:val="00D55C59"/>
    <w:rsid w:val="00D60B1D"/>
    <w:rsid w:val="00D6490E"/>
    <w:rsid w:val="00D737FC"/>
    <w:rsid w:val="00D928D8"/>
    <w:rsid w:val="00D95D26"/>
    <w:rsid w:val="00DA0889"/>
    <w:rsid w:val="00DA5BB3"/>
    <w:rsid w:val="00DA67FA"/>
    <w:rsid w:val="00DB0387"/>
    <w:rsid w:val="00DB1BFA"/>
    <w:rsid w:val="00DB2E32"/>
    <w:rsid w:val="00DB3714"/>
    <w:rsid w:val="00DD08F1"/>
    <w:rsid w:val="00DE7070"/>
    <w:rsid w:val="00DE722C"/>
    <w:rsid w:val="00E03FA9"/>
    <w:rsid w:val="00E17B89"/>
    <w:rsid w:val="00E2180D"/>
    <w:rsid w:val="00E2395C"/>
    <w:rsid w:val="00E24D62"/>
    <w:rsid w:val="00E4360C"/>
    <w:rsid w:val="00E50950"/>
    <w:rsid w:val="00E53F69"/>
    <w:rsid w:val="00E54455"/>
    <w:rsid w:val="00E559BD"/>
    <w:rsid w:val="00E602D2"/>
    <w:rsid w:val="00E61782"/>
    <w:rsid w:val="00E72E4F"/>
    <w:rsid w:val="00E84B44"/>
    <w:rsid w:val="00E85A13"/>
    <w:rsid w:val="00E90AB6"/>
    <w:rsid w:val="00E90FFF"/>
    <w:rsid w:val="00E94D3A"/>
    <w:rsid w:val="00E96A04"/>
    <w:rsid w:val="00EA2085"/>
    <w:rsid w:val="00EA7718"/>
    <w:rsid w:val="00EC02B0"/>
    <w:rsid w:val="00EC7B3B"/>
    <w:rsid w:val="00ED5479"/>
    <w:rsid w:val="00EE4913"/>
    <w:rsid w:val="00EF26FB"/>
    <w:rsid w:val="00EF42E0"/>
    <w:rsid w:val="00EF7691"/>
    <w:rsid w:val="00F00B55"/>
    <w:rsid w:val="00F16EDF"/>
    <w:rsid w:val="00F21546"/>
    <w:rsid w:val="00F2755D"/>
    <w:rsid w:val="00F31F3A"/>
    <w:rsid w:val="00F32AF8"/>
    <w:rsid w:val="00F41709"/>
    <w:rsid w:val="00F43EBB"/>
    <w:rsid w:val="00F54DEC"/>
    <w:rsid w:val="00F555D1"/>
    <w:rsid w:val="00F559CF"/>
    <w:rsid w:val="00F55B0C"/>
    <w:rsid w:val="00F75109"/>
    <w:rsid w:val="00F86ABE"/>
    <w:rsid w:val="00F94930"/>
    <w:rsid w:val="00F94D07"/>
    <w:rsid w:val="00F94D8F"/>
    <w:rsid w:val="00F97B3D"/>
    <w:rsid w:val="00FB3130"/>
    <w:rsid w:val="00FD2BB1"/>
    <w:rsid w:val="00FD43EB"/>
    <w:rsid w:val="00FD5D5C"/>
    <w:rsid w:val="00FE0DE0"/>
    <w:rsid w:val="00FE6F9F"/>
    <w:rsid w:val="00FF376C"/>
    <w:rsid w:val="00FF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159">
      <w:bodyDiv w:val="1"/>
      <w:marLeft w:val="0"/>
      <w:marRight w:val="0"/>
      <w:marTop w:val="0"/>
      <w:marBottom w:val="0"/>
      <w:divBdr>
        <w:top w:val="none" w:sz="0" w:space="0" w:color="auto"/>
        <w:left w:val="none" w:sz="0" w:space="0" w:color="auto"/>
        <w:bottom w:val="none" w:sz="0" w:space="0" w:color="auto"/>
        <w:right w:val="none" w:sz="0" w:space="0" w:color="auto"/>
      </w:divBdr>
    </w:div>
    <w:div w:id="28384399">
      <w:bodyDiv w:val="1"/>
      <w:marLeft w:val="0"/>
      <w:marRight w:val="0"/>
      <w:marTop w:val="0"/>
      <w:marBottom w:val="0"/>
      <w:divBdr>
        <w:top w:val="none" w:sz="0" w:space="0" w:color="auto"/>
        <w:left w:val="none" w:sz="0" w:space="0" w:color="auto"/>
        <w:bottom w:val="none" w:sz="0" w:space="0" w:color="auto"/>
        <w:right w:val="none" w:sz="0" w:space="0" w:color="auto"/>
      </w:divBdr>
    </w:div>
    <w:div w:id="41369276">
      <w:bodyDiv w:val="1"/>
      <w:marLeft w:val="0"/>
      <w:marRight w:val="0"/>
      <w:marTop w:val="0"/>
      <w:marBottom w:val="0"/>
      <w:divBdr>
        <w:top w:val="none" w:sz="0" w:space="0" w:color="auto"/>
        <w:left w:val="none" w:sz="0" w:space="0" w:color="auto"/>
        <w:bottom w:val="none" w:sz="0" w:space="0" w:color="auto"/>
        <w:right w:val="none" w:sz="0" w:space="0" w:color="auto"/>
      </w:divBdr>
    </w:div>
    <w:div w:id="48505344">
      <w:bodyDiv w:val="1"/>
      <w:marLeft w:val="0"/>
      <w:marRight w:val="0"/>
      <w:marTop w:val="0"/>
      <w:marBottom w:val="0"/>
      <w:divBdr>
        <w:top w:val="none" w:sz="0" w:space="0" w:color="auto"/>
        <w:left w:val="none" w:sz="0" w:space="0" w:color="auto"/>
        <w:bottom w:val="none" w:sz="0" w:space="0" w:color="auto"/>
        <w:right w:val="none" w:sz="0" w:space="0" w:color="auto"/>
      </w:divBdr>
    </w:div>
    <w:div w:id="57367627">
      <w:bodyDiv w:val="1"/>
      <w:marLeft w:val="0"/>
      <w:marRight w:val="0"/>
      <w:marTop w:val="0"/>
      <w:marBottom w:val="0"/>
      <w:divBdr>
        <w:top w:val="none" w:sz="0" w:space="0" w:color="auto"/>
        <w:left w:val="none" w:sz="0" w:space="0" w:color="auto"/>
        <w:bottom w:val="none" w:sz="0" w:space="0" w:color="auto"/>
        <w:right w:val="none" w:sz="0" w:space="0" w:color="auto"/>
      </w:divBdr>
    </w:div>
    <w:div w:id="58477927">
      <w:bodyDiv w:val="1"/>
      <w:marLeft w:val="0"/>
      <w:marRight w:val="0"/>
      <w:marTop w:val="0"/>
      <w:marBottom w:val="0"/>
      <w:divBdr>
        <w:top w:val="none" w:sz="0" w:space="0" w:color="auto"/>
        <w:left w:val="none" w:sz="0" w:space="0" w:color="auto"/>
        <w:bottom w:val="none" w:sz="0" w:space="0" w:color="auto"/>
        <w:right w:val="none" w:sz="0" w:space="0" w:color="auto"/>
      </w:divBdr>
    </w:div>
    <w:div w:id="63644889">
      <w:bodyDiv w:val="1"/>
      <w:marLeft w:val="0"/>
      <w:marRight w:val="0"/>
      <w:marTop w:val="0"/>
      <w:marBottom w:val="0"/>
      <w:divBdr>
        <w:top w:val="none" w:sz="0" w:space="0" w:color="auto"/>
        <w:left w:val="none" w:sz="0" w:space="0" w:color="auto"/>
        <w:bottom w:val="none" w:sz="0" w:space="0" w:color="auto"/>
        <w:right w:val="none" w:sz="0" w:space="0" w:color="auto"/>
      </w:divBdr>
    </w:div>
    <w:div w:id="67772922">
      <w:bodyDiv w:val="1"/>
      <w:marLeft w:val="0"/>
      <w:marRight w:val="0"/>
      <w:marTop w:val="0"/>
      <w:marBottom w:val="0"/>
      <w:divBdr>
        <w:top w:val="none" w:sz="0" w:space="0" w:color="auto"/>
        <w:left w:val="none" w:sz="0" w:space="0" w:color="auto"/>
        <w:bottom w:val="none" w:sz="0" w:space="0" w:color="auto"/>
        <w:right w:val="none" w:sz="0" w:space="0" w:color="auto"/>
      </w:divBdr>
    </w:div>
    <w:div w:id="71900359">
      <w:bodyDiv w:val="1"/>
      <w:marLeft w:val="0"/>
      <w:marRight w:val="0"/>
      <w:marTop w:val="0"/>
      <w:marBottom w:val="0"/>
      <w:divBdr>
        <w:top w:val="none" w:sz="0" w:space="0" w:color="auto"/>
        <w:left w:val="none" w:sz="0" w:space="0" w:color="auto"/>
        <w:bottom w:val="none" w:sz="0" w:space="0" w:color="auto"/>
        <w:right w:val="none" w:sz="0" w:space="0" w:color="auto"/>
      </w:divBdr>
    </w:div>
    <w:div w:id="73820726">
      <w:bodyDiv w:val="1"/>
      <w:marLeft w:val="0"/>
      <w:marRight w:val="0"/>
      <w:marTop w:val="0"/>
      <w:marBottom w:val="0"/>
      <w:divBdr>
        <w:top w:val="none" w:sz="0" w:space="0" w:color="auto"/>
        <w:left w:val="none" w:sz="0" w:space="0" w:color="auto"/>
        <w:bottom w:val="none" w:sz="0" w:space="0" w:color="auto"/>
        <w:right w:val="none" w:sz="0" w:space="0" w:color="auto"/>
      </w:divBdr>
    </w:div>
    <w:div w:id="74599180">
      <w:bodyDiv w:val="1"/>
      <w:marLeft w:val="0"/>
      <w:marRight w:val="0"/>
      <w:marTop w:val="0"/>
      <w:marBottom w:val="0"/>
      <w:divBdr>
        <w:top w:val="none" w:sz="0" w:space="0" w:color="auto"/>
        <w:left w:val="none" w:sz="0" w:space="0" w:color="auto"/>
        <w:bottom w:val="none" w:sz="0" w:space="0" w:color="auto"/>
        <w:right w:val="none" w:sz="0" w:space="0" w:color="auto"/>
      </w:divBdr>
    </w:div>
    <w:div w:id="84418688">
      <w:bodyDiv w:val="1"/>
      <w:marLeft w:val="0"/>
      <w:marRight w:val="0"/>
      <w:marTop w:val="0"/>
      <w:marBottom w:val="0"/>
      <w:divBdr>
        <w:top w:val="none" w:sz="0" w:space="0" w:color="auto"/>
        <w:left w:val="none" w:sz="0" w:space="0" w:color="auto"/>
        <w:bottom w:val="none" w:sz="0" w:space="0" w:color="auto"/>
        <w:right w:val="none" w:sz="0" w:space="0" w:color="auto"/>
      </w:divBdr>
    </w:div>
    <w:div w:id="96408488">
      <w:bodyDiv w:val="1"/>
      <w:marLeft w:val="0"/>
      <w:marRight w:val="0"/>
      <w:marTop w:val="0"/>
      <w:marBottom w:val="0"/>
      <w:divBdr>
        <w:top w:val="none" w:sz="0" w:space="0" w:color="auto"/>
        <w:left w:val="none" w:sz="0" w:space="0" w:color="auto"/>
        <w:bottom w:val="none" w:sz="0" w:space="0" w:color="auto"/>
        <w:right w:val="none" w:sz="0" w:space="0" w:color="auto"/>
      </w:divBdr>
    </w:div>
    <w:div w:id="100760034">
      <w:bodyDiv w:val="1"/>
      <w:marLeft w:val="0"/>
      <w:marRight w:val="0"/>
      <w:marTop w:val="0"/>
      <w:marBottom w:val="0"/>
      <w:divBdr>
        <w:top w:val="none" w:sz="0" w:space="0" w:color="auto"/>
        <w:left w:val="none" w:sz="0" w:space="0" w:color="auto"/>
        <w:bottom w:val="none" w:sz="0" w:space="0" w:color="auto"/>
        <w:right w:val="none" w:sz="0" w:space="0" w:color="auto"/>
      </w:divBdr>
    </w:div>
    <w:div w:id="103229861">
      <w:bodyDiv w:val="1"/>
      <w:marLeft w:val="0"/>
      <w:marRight w:val="0"/>
      <w:marTop w:val="0"/>
      <w:marBottom w:val="0"/>
      <w:divBdr>
        <w:top w:val="none" w:sz="0" w:space="0" w:color="auto"/>
        <w:left w:val="none" w:sz="0" w:space="0" w:color="auto"/>
        <w:bottom w:val="none" w:sz="0" w:space="0" w:color="auto"/>
        <w:right w:val="none" w:sz="0" w:space="0" w:color="auto"/>
      </w:divBdr>
    </w:div>
    <w:div w:id="105126808">
      <w:bodyDiv w:val="1"/>
      <w:marLeft w:val="0"/>
      <w:marRight w:val="0"/>
      <w:marTop w:val="0"/>
      <w:marBottom w:val="0"/>
      <w:divBdr>
        <w:top w:val="none" w:sz="0" w:space="0" w:color="auto"/>
        <w:left w:val="none" w:sz="0" w:space="0" w:color="auto"/>
        <w:bottom w:val="none" w:sz="0" w:space="0" w:color="auto"/>
        <w:right w:val="none" w:sz="0" w:space="0" w:color="auto"/>
      </w:divBdr>
    </w:div>
    <w:div w:id="135266582">
      <w:bodyDiv w:val="1"/>
      <w:marLeft w:val="0"/>
      <w:marRight w:val="0"/>
      <w:marTop w:val="0"/>
      <w:marBottom w:val="0"/>
      <w:divBdr>
        <w:top w:val="none" w:sz="0" w:space="0" w:color="auto"/>
        <w:left w:val="none" w:sz="0" w:space="0" w:color="auto"/>
        <w:bottom w:val="none" w:sz="0" w:space="0" w:color="auto"/>
        <w:right w:val="none" w:sz="0" w:space="0" w:color="auto"/>
      </w:divBdr>
    </w:div>
    <w:div w:id="137379426">
      <w:bodyDiv w:val="1"/>
      <w:marLeft w:val="0"/>
      <w:marRight w:val="0"/>
      <w:marTop w:val="0"/>
      <w:marBottom w:val="0"/>
      <w:divBdr>
        <w:top w:val="none" w:sz="0" w:space="0" w:color="auto"/>
        <w:left w:val="none" w:sz="0" w:space="0" w:color="auto"/>
        <w:bottom w:val="none" w:sz="0" w:space="0" w:color="auto"/>
        <w:right w:val="none" w:sz="0" w:space="0" w:color="auto"/>
      </w:divBdr>
    </w:div>
    <w:div w:id="158890726">
      <w:bodyDiv w:val="1"/>
      <w:marLeft w:val="0"/>
      <w:marRight w:val="0"/>
      <w:marTop w:val="0"/>
      <w:marBottom w:val="0"/>
      <w:divBdr>
        <w:top w:val="none" w:sz="0" w:space="0" w:color="auto"/>
        <w:left w:val="none" w:sz="0" w:space="0" w:color="auto"/>
        <w:bottom w:val="none" w:sz="0" w:space="0" w:color="auto"/>
        <w:right w:val="none" w:sz="0" w:space="0" w:color="auto"/>
      </w:divBdr>
    </w:div>
    <w:div w:id="159932006">
      <w:bodyDiv w:val="1"/>
      <w:marLeft w:val="0"/>
      <w:marRight w:val="0"/>
      <w:marTop w:val="0"/>
      <w:marBottom w:val="0"/>
      <w:divBdr>
        <w:top w:val="none" w:sz="0" w:space="0" w:color="auto"/>
        <w:left w:val="none" w:sz="0" w:space="0" w:color="auto"/>
        <w:bottom w:val="none" w:sz="0" w:space="0" w:color="auto"/>
        <w:right w:val="none" w:sz="0" w:space="0" w:color="auto"/>
      </w:divBdr>
    </w:div>
    <w:div w:id="185287999">
      <w:bodyDiv w:val="1"/>
      <w:marLeft w:val="0"/>
      <w:marRight w:val="0"/>
      <w:marTop w:val="0"/>
      <w:marBottom w:val="0"/>
      <w:divBdr>
        <w:top w:val="none" w:sz="0" w:space="0" w:color="auto"/>
        <w:left w:val="none" w:sz="0" w:space="0" w:color="auto"/>
        <w:bottom w:val="none" w:sz="0" w:space="0" w:color="auto"/>
        <w:right w:val="none" w:sz="0" w:space="0" w:color="auto"/>
      </w:divBdr>
    </w:div>
    <w:div w:id="233778998">
      <w:bodyDiv w:val="1"/>
      <w:marLeft w:val="0"/>
      <w:marRight w:val="0"/>
      <w:marTop w:val="0"/>
      <w:marBottom w:val="0"/>
      <w:divBdr>
        <w:top w:val="none" w:sz="0" w:space="0" w:color="auto"/>
        <w:left w:val="none" w:sz="0" w:space="0" w:color="auto"/>
        <w:bottom w:val="none" w:sz="0" w:space="0" w:color="auto"/>
        <w:right w:val="none" w:sz="0" w:space="0" w:color="auto"/>
      </w:divBdr>
    </w:div>
    <w:div w:id="268782467">
      <w:bodyDiv w:val="1"/>
      <w:marLeft w:val="0"/>
      <w:marRight w:val="0"/>
      <w:marTop w:val="0"/>
      <w:marBottom w:val="0"/>
      <w:divBdr>
        <w:top w:val="none" w:sz="0" w:space="0" w:color="auto"/>
        <w:left w:val="none" w:sz="0" w:space="0" w:color="auto"/>
        <w:bottom w:val="none" w:sz="0" w:space="0" w:color="auto"/>
        <w:right w:val="none" w:sz="0" w:space="0" w:color="auto"/>
      </w:divBdr>
    </w:div>
    <w:div w:id="270825299">
      <w:bodyDiv w:val="1"/>
      <w:marLeft w:val="0"/>
      <w:marRight w:val="0"/>
      <w:marTop w:val="0"/>
      <w:marBottom w:val="0"/>
      <w:divBdr>
        <w:top w:val="none" w:sz="0" w:space="0" w:color="auto"/>
        <w:left w:val="none" w:sz="0" w:space="0" w:color="auto"/>
        <w:bottom w:val="none" w:sz="0" w:space="0" w:color="auto"/>
        <w:right w:val="none" w:sz="0" w:space="0" w:color="auto"/>
      </w:divBdr>
    </w:div>
    <w:div w:id="279530896">
      <w:bodyDiv w:val="1"/>
      <w:marLeft w:val="0"/>
      <w:marRight w:val="0"/>
      <w:marTop w:val="0"/>
      <w:marBottom w:val="0"/>
      <w:divBdr>
        <w:top w:val="none" w:sz="0" w:space="0" w:color="auto"/>
        <w:left w:val="none" w:sz="0" w:space="0" w:color="auto"/>
        <w:bottom w:val="none" w:sz="0" w:space="0" w:color="auto"/>
        <w:right w:val="none" w:sz="0" w:space="0" w:color="auto"/>
      </w:divBdr>
    </w:div>
    <w:div w:id="289555724">
      <w:bodyDiv w:val="1"/>
      <w:marLeft w:val="0"/>
      <w:marRight w:val="0"/>
      <w:marTop w:val="0"/>
      <w:marBottom w:val="0"/>
      <w:divBdr>
        <w:top w:val="none" w:sz="0" w:space="0" w:color="auto"/>
        <w:left w:val="none" w:sz="0" w:space="0" w:color="auto"/>
        <w:bottom w:val="none" w:sz="0" w:space="0" w:color="auto"/>
        <w:right w:val="none" w:sz="0" w:space="0" w:color="auto"/>
      </w:divBdr>
    </w:div>
    <w:div w:id="331954512">
      <w:bodyDiv w:val="1"/>
      <w:marLeft w:val="0"/>
      <w:marRight w:val="0"/>
      <w:marTop w:val="0"/>
      <w:marBottom w:val="0"/>
      <w:divBdr>
        <w:top w:val="none" w:sz="0" w:space="0" w:color="auto"/>
        <w:left w:val="none" w:sz="0" w:space="0" w:color="auto"/>
        <w:bottom w:val="none" w:sz="0" w:space="0" w:color="auto"/>
        <w:right w:val="none" w:sz="0" w:space="0" w:color="auto"/>
      </w:divBdr>
    </w:div>
    <w:div w:id="335882827">
      <w:bodyDiv w:val="1"/>
      <w:marLeft w:val="0"/>
      <w:marRight w:val="0"/>
      <w:marTop w:val="0"/>
      <w:marBottom w:val="0"/>
      <w:divBdr>
        <w:top w:val="none" w:sz="0" w:space="0" w:color="auto"/>
        <w:left w:val="none" w:sz="0" w:space="0" w:color="auto"/>
        <w:bottom w:val="none" w:sz="0" w:space="0" w:color="auto"/>
        <w:right w:val="none" w:sz="0" w:space="0" w:color="auto"/>
      </w:divBdr>
    </w:div>
    <w:div w:id="378405856">
      <w:bodyDiv w:val="1"/>
      <w:marLeft w:val="0"/>
      <w:marRight w:val="0"/>
      <w:marTop w:val="0"/>
      <w:marBottom w:val="0"/>
      <w:divBdr>
        <w:top w:val="none" w:sz="0" w:space="0" w:color="auto"/>
        <w:left w:val="none" w:sz="0" w:space="0" w:color="auto"/>
        <w:bottom w:val="none" w:sz="0" w:space="0" w:color="auto"/>
        <w:right w:val="none" w:sz="0" w:space="0" w:color="auto"/>
      </w:divBdr>
    </w:div>
    <w:div w:id="407774578">
      <w:bodyDiv w:val="1"/>
      <w:marLeft w:val="0"/>
      <w:marRight w:val="0"/>
      <w:marTop w:val="0"/>
      <w:marBottom w:val="0"/>
      <w:divBdr>
        <w:top w:val="none" w:sz="0" w:space="0" w:color="auto"/>
        <w:left w:val="none" w:sz="0" w:space="0" w:color="auto"/>
        <w:bottom w:val="none" w:sz="0" w:space="0" w:color="auto"/>
        <w:right w:val="none" w:sz="0" w:space="0" w:color="auto"/>
      </w:divBdr>
    </w:div>
    <w:div w:id="424034818">
      <w:bodyDiv w:val="1"/>
      <w:marLeft w:val="0"/>
      <w:marRight w:val="0"/>
      <w:marTop w:val="0"/>
      <w:marBottom w:val="0"/>
      <w:divBdr>
        <w:top w:val="none" w:sz="0" w:space="0" w:color="auto"/>
        <w:left w:val="none" w:sz="0" w:space="0" w:color="auto"/>
        <w:bottom w:val="none" w:sz="0" w:space="0" w:color="auto"/>
        <w:right w:val="none" w:sz="0" w:space="0" w:color="auto"/>
      </w:divBdr>
    </w:div>
    <w:div w:id="425660601">
      <w:bodyDiv w:val="1"/>
      <w:marLeft w:val="0"/>
      <w:marRight w:val="0"/>
      <w:marTop w:val="0"/>
      <w:marBottom w:val="0"/>
      <w:divBdr>
        <w:top w:val="none" w:sz="0" w:space="0" w:color="auto"/>
        <w:left w:val="none" w:sz="0" w:space="0" w:color="auto"/>
        <w:bottom w:val="none" w:sz="0" w:space="0" w:color="auto"/>
        <w:right w:val="none" w:sz="0" w:space="0" w:color="auto"/>
      </w:divBdr>
    </w:div>
    <w:div w:id="436366191">
      <w:bodyDiv w:val="1"/>
      <w:marLeft w:val="0"/>
      <w:marRight w:val="0"/>
      <w:marTop w:val="0"/>
      <w:marBottom w:val="0"/>
      <w:divBdr>
        <w:top w:val="none" w:sz="0" w:space="0" w:color="auto"/>
        <w:left w:val="none" w:sz="0" w:space="0" w:color="auto"/>
        <w:bottom w:val="none" w:sz="0" w:space="0" w:color="auto"/>
        <w:right w:val="none" w:sz="0" w:space="0" w:color="auto"/>
      </w:divBdr>
    </w:div>
    <w:div w:id="444079502">
      <w:bodyDiv w:val="1"/>
      <w:marLeft w:val="0"/>
      <w:marRight w:val="0"/>
      <w:marTop w:val="0"/>
      <w:marBottom w:val="0"/>
      <w:divBdr>
        <w:top w:val="none" w:sz="0" w:space="0" w:color="auto"/>
        <w:left w:val="none" w:sz="0" w:space="0" w:color="auto"/>
        <w:bottom w:val="none" w:sz="0" w:space="0" w:color="auto"/>
        <w:right w:val="none" w:sz="0" w:space="0" w:color="auto"/>
      </w:divBdr>
    </w:div>
    <w:div w:id="461660011">
      <w:bodyDiv w:val="1"/>
      <w:marLeft w:val="0"/>
      <w:marRight w:val="0"/>
      <w:marTop w:val="0"/>
      <w:marBottom w:val="0"/>
      <w:divBdr>
        <w:top w:val="none" w:sz="0" w:space="0" w:color="auto"/>
        <w:left w:val="none" w:sz="0" w:space="0" w:color="auto"/>
        <w:bottom w:val="none" w:sz="0" w:space="0" w:color="auto"/>
        <w:right w:val="none" w:sz="0" w:space="0" w:color="auto"/>
      </w:divBdr>
    </w:div>
    <w:div w:id="472796414">
      <w:bodyDiv w:val="1"/>
      <w:marLeft w:val="0"/>
      <w:marRight w:val="0"/>
      <w:marTop w:val="0"/>
      <w:marBottom w:val="0"/>
      <w:divBdr>
        <w:top w:val="none" w:sz="0" w:space="0" w:color="auto"/>
        <w:left w:val="none" w:sz="0" w:space="0" w:color="auto"/>
        <w:bottom w:val="none" w:sz="0" w:space="0" w:color="auto"/>
        <w:right w:val="none" w:sz="0" w:space="0" w:color="auto"/>
      </w:divBdr>
    </w:div>
    <w:div w:id="512376119">
      <w:bodyDiv w:val="1"/>
      <w:marLeft w:val="0"/>
      <w:marRight w:val="0"/>
      <w:marTop w:val="0"/>
      <w:marBottom w:val="0"/>
      <w:divBdr>
        <w:top w:val="none" w:sz="0" w:space="0" w:color="auto"/>
        <w:left w:val="none" w:sz="0" w:space="0" w:color="auto"/>
        <w:bottom w:val="none" w:sz="0" w:space="0" w:color="auto"/>
        <w:right w:val="none" w:sz="0" w:space="0" w:color="auto"/>
      </w:divBdr>
    </w:div>
    <w:div w:id="524178268">
      <w:bodyDiv w:val="1"/>
      <w:marLeft w:val="0"/>
      <w:marRight w:val="0"/>
      <w:marTop w:val="0"/>
      <w:marBottom w:val="0"/>
      <w:divBdr>
        <w:top w:val="none" w:sz="0" w:space="0" w:color="auto"/>
        <w:left w:val="none" w:sz="0" w:space="0" w:color="auto"/>
        <w:bottom w:val="none" w:sz="0" w:space="0" w:color="auto"/>
        <w:right w:val="none" w:sz="0" w:space="0" w:color="auto"/>
      </w:divBdr>
    </w:div>
    <w:div w:id="525870156">
      <w:bodyDiv w:val="1"/>
      <w:marLeft w:val="0"/>
      <w:marRight w:val="0"/>
      <w:marTop w:val="0"/>
      <w:marBottom w:val="0"/>
      <w:divBdr>
        <w:top w:val="none" w:sz="0" w:space="0" w:color="auto"/>
        <w:left w:val="none" w:sz="0" w:space="0" w:color="auto"/>
        <w:bottom w:val="none" w:sz="0" w:space="0" w:color="auto"/>
        <w:right w:val="none" w:sz="0" w:space="0" w:color="auto"/>
      </w:divBdr>
    </w:div>
    <w:div w:id="554318765">
      <w:bodyDiv w:val="1"/>
      <w:marLeft w:val="0"/>
      <w:marRight w:val="0"/>
      <w:marTop w:val="0"/>
      <w:marBottom w:val="0"/>
      <w:divBdr>
        <w:top w:val="none" w:sz="0" w:space="0" w:color="auto"/>
        <w:left w:val="none" w:sz="0" w:space="0" w:color="auto"/>
        <w:bottom w:val="none" w:sz="0" w:space="0" w:color="auto"/>
        <w:right w:val="none" w:sz="0" w:space="0" w:color="auto"/>
      </w:divBdr>
    </w:div>
    <w:div w:id="606621975">
      <w:bodyDiv w:val="1"/>
      <w:marLeft w:val="0"/>
      <w:marRight w:val="0"/>
      <w:marTop w:val="0"/>
      <w:marBottom w:val="0"/>
      <w:divBdr>
        <w:top w:val="none" w:sz="0" w:space="0" w:color="auto"/>
        <w:left w:val="none" w:sz="0" w:space="0" w:color="auto"/>
        <w:bottom w:val="none" w:sz="0" w:space="0" w:color="auto"/>
        <w:right w:val="none" w:sz="0" w:space="0" w:color="auto"/>
      </w:divBdr>
    </w:div>
    <w:div w:id="652561027">
      <w:bodyDiv w:val="1"/>
      <w:marLeft w:val="0"/>
      <w:marRight w:val="0"/>
      <w:marTop w:val="0"/>
      <w:marBottom w:val="0"/>
      <w:divBdr>
        <w:top w:val="none" w:sz="0" w:space="0" w:color="auto"/>
        <w:left w:val="none" w:sz="0" w:space="0" w:color="auto"/>
        <w:bottom w:val="none" w:sz="0" w:space="0" w:color="auto"/>
        <w:right w:val="none" w:sz="0" w:space="0" w:color="auto"/>
      </w:divBdr>
    </w:div>
    <w:div w:id="689456225">
      <w:bodyDiv w:val="1"/>
      <w:marLeft w:val="0"/>
      <w:marRight w:val="0"/>
      <w:marTop w:val="0"/>
      <w:marBottom w:val="0"/>
      <w:divBdr>
        <w:top w:val="none" w:sz="0" w:space="0" w:color="auto"/>
        <w:left w:val="none" w:sz="0" w:space="0" w:color="auto"/>
        <w:bottom w:val="none" w:sz="0" w:space="0" w:color="auto"/>
        <w:right w:val="none" w:sz="0" w:space="0" w:color="auto"/>
      </w:divBdr>
    </w:div>
    <w:div w:id="703480453">
      <w:bodyDiv w:val="1"/>
      <w:marLeft w:val="0"/>
      <w:marRight w:val="0"/>
      <w:marTop w:val="0"/>
      <w:marBottom w:val="0"/>
      <w:divBdr>
        <w:top w:val="none" w:sz="0" w:space="0" w:color="auto"/>
        <w:left w:val="none" w:sz="0" w:space="0" w:color="auto"/>
        <w:bottom w:val="none" w:sz="0" w:space="0" w:color="auto"/>
        <w:right w:val="none" w:sz="0" w:space="0" w:color="auto"/>
      </w:divBdr>
    </w:div>
    <w:div w:id="718624691">
      <w:bodyDiv w:val="1"/>
      <w:marLeft w:val="0"/>
      <w:marRight w:val="0"/>
      <w:marTop w:val="0"/>
      <w:marBottom w:val="0"/>
      <w:divBdr>
        <w:top w:val="none" w:sz="0" w:space="0" w:color="auto"/>
        <w:left w:val="none" w:sz="0" w:space="0" w:color="auto"/>
        <w:bottom w:val="none" w:sz="0" w:space="0" w:color="auto"/>
        <w:right w:val="none" w:sz="0" w:space="0" w:color="auto"/>
      </w:divBdr>
    </w:div>
    <w:div w:id="721906259">
      <w:bodyDiv w:val="1"/>
      <w:marLeft w:val="0"/>
      <w:marRight w:val="0"/>
      <w:marTop w:val="0"/>
      <w:marBottom w:val="0"/>
      <w:divBdr>
        <w:top w:val="none" w:sz="0" w:space="0" w:color="auto"/>
        <w:left w:val="none" w:sz="0" w:space="0" w:color="auto"/>
        <w:bottom w:val="none" w:sz="0" w:space="0" w:color="auto"/>
        <w:right w:val="none" w:sz="0" w:space="0" w:color="auto"/>
      </w:divBdr>
    </w:div>
    <w:div w:id="754471471">
      <w:bodyDiv w:val="1"/>
      <w:marLeft w:val="0"/>
      <w:marRight w:val="0"/>
      <w:marTop w:val="0"/>
      <w:marBottom w:val="0"/>
      <w:divBdr>
        <w:top w:val="none" w:sz="0" w:space="0" w:color="auto"/>
        <w:left w:val="none" w:sz="0" w:space="0" w:color="auto"/>
        <w:bottom w:val="none" w:sz="0" w:space="0" w:color="auto"/>
        <w:right w:val="none" w:sz="0" w:space="0" w:color="auto"/>
      </w:divBdr>
    </w:div>
    <w:div w:id="770735200">
      <w:bodyDiv w:val="1"/>
      <w:marLeft w:val="0"/>
      <w:marRight w:val="0"/>
      <w:marTop w:val="0"/>
      <w:marBottom w:val="0"/>
      <w:divBdr>
        <w:top w:val="none" w:sz="0" w:space="0" w:color="auto"/>
        <w:left w:val="none" w:sz="0" w:space="0" w:color="auto"/>
        <w:bottom w:val="none" w:sz="0" w:space="0" w:color="auto"/>
        <w:right w:val="none" w:sz="0" w:space="0" w:color="auto"/>
      </w:divBdr>
    </w:div>
    <w:div w:id="775516888">
      <w:bodyDiv w:val="1"/>
      <w:marLeft w:val="0"/>
      <w:marRight w:val="0"/>
      <w:marTop w:val="0"/>
      <w:marBottom w:val="0"/>
      <w:divBdr>
        <w:top w:val="none" w:sz="0" w:space="0" w:color="auto"/>
        <w:left w:val="none" w:sz="0" w:space="0" w:color="auto"/>
        <w:bottom w:val="none" w:sz="0" w:space="0" w:color="auto"/>
        <w:right w:val="none" w:sz="0" w:space="0" w:color="auto"/>
      </w:divBdr>
    </w:div>
    <w:div w:id="779450653">
      <w:bodyDiv w:val="1"/>
      <w:marLeft w:val="0"/>
      <w:marRight w:val="0"/>
      <w:marTop w:val="0"/>
      <w:marBottom w:val="0"/>
      <w:divBdr>
        <w:top w:val="none" w:sz="0" w:space="0" w:color="auto"/>
        <w:left w:val="none" w:sz="0" w:space="0" w:color="auto"/>
        <w:bottom w:val="none" w:sz="0" w:space="0" w:color="auto"/>
        <w:right w:val="none" w:sz="0" w:space="0" w:color="auto"/>
      </w:divBdr>
    </w:div>
    <w:div w:id="802383905">
      <w:bodyDiv w:val="1"/>
      <w:marLeft w:val="0"/>
      <w:marRight w:val="0"/>
      <w:marTop w:val="0"/>
      <w:marBottom w:val="0"/>
      <w:divBdr>
        <w:top w:val="none" w:sz="0" w:space="0" w:color="auto"/>
        <w:left w:val="none" w:sz="0" w:space="0" w:color="auto"/>
        <w:bottom w:val="none" w:sz="0" w:space="0" w:color="auto"/>
        <w:right w:val="none" w:sz="0" w:space="0" w:color="auto"/>
      </w:divBdr>
    </w:div>
    <w:div w:id="852456416">
      <w:bodyDiv w:val="1"/>
      <w:marLeft w:val="0"/>
      <w:marRight w:val="0"/>
      <w:marTop w:val="0"/>
      <w:marBottom w:val="0"/>
      <w:divBdr>
        <w:top w:val="none" w:sz="0" w:space="0" w:color="auto"/>
        <w:left w:val="none" w:sz="0" w:space="0" w:color="auto"/>
        <w:bottom w:val="none" w:sz="0" w:space="0" w:color="auto"/>
        <w:right w:val="none" w:sz="0" w:space="0" w:color="auto"/>
      </w:divBdr>
    </w:div>
    <w:div w:id="855920997">
      <w:bodyDiv w:val="1"/>
      <w:marLeft w:val="0"/>
      <w:marRight w:val="0"/>
      <w:marTop w:val="0"/>
      <w:marBottom w:val="0"/>
      <w:divBdr>
        <w:top w:val="none" w:sz="0" w:space="0" w:color="auto"/>
        <w:left w:val="none" w:sz="0" w:space="0" w:color="auto"/>
        <w:bottom w:val="none" w:sz="0" w:space="0" w:color="auto"/>
        <w:right w:val="none" w:sz="0" w:space="0" w:color="auto"/>
      </w:divBdr>
    </w:div>
    <w:div w:id="888613988">
      <w:bodyDiv w:val="1"/>
      <w:marLeft w:val="0"/>
      <w:marRight w:val="0"/>
      <w:marTop w:val="0"/>
      <w:marBottom w:val="0"/>
      <w:divBdr>
        <w:top w:val="none" w:sz="0" w:space="0" w:color="auto"/>
        <w:left w:val="none" w:sz="0" w:space="0" w:color="auto"/>
        <w:bottom w:val="none" w:sz="0" w:space="0" w:color="auto"/>
        <w:right w:val="none" w:sz="0" w:space="0" w:color="auto"/>
      </w:divBdr>
    </w:div>
    <w:div w:id="888734783">
      <w:bodyDiv w:val="1"/>
      <w:marLeft w:val="0"/>
      <w:marRight w:val="0"/>
      <w:marTop w:val="0"/>
      <w:marBottom w:val="0"/>
      <w:divBdr>
        <w:top w:val="none" w:sz="0" w:space="0" w:color="auto"/>
        <w:left w:val="none" w:sz="0" w:space="0" w:color="auto"/>
        <w:bottom w:val="none" w:sz="0" w:space="0" w:color="auto"/>
        <w:right w:val="none" w:sz="0" w:space="0" w:color="auto"/>
      </w:divBdr>
    </w:div>
    <w:div w:id="917596709">
      <w:bodyDiv w:val="1"/>
      <w:marLeft w:val="0"/>
      <w:marRight w:val="0"/>
      <w:marTop w:val="0"/>
      <w:marBottom w:val="0"/>
      <w:divBdr>
        <w:top w:val="none" w:sz="0" w:space="0" w:color="auto"/>
        <w:left w:val="none" w:sz="0" w:space="0" w:color="auto"/>
        <w:bottom w:val="none" w:sz="0" w:space="0" w:color="auto"/>
        <w:right w:val="none" w:sz="0" w:space="0" w:color="auto"/>
      </w:divBdr>
    </w:div>
    <w:div w:id="921370862">
      <w:bodyDiv w:val="1"/>
      <w:marLeft w:val="0"/>
      <w:marRight w:val="0"/>
      <w:marTop w:val="0"/>
      <w:marBottom w:val="0"/>
      <w:divBdr>
        <w:top w:val="none" w:sz="0" w:space="0" w:color="auto"/>
        <w:left w:val="none" w:sz="0" w:space="0" w:color="auto"/>
        <w:bottom w:val="none" w:sz="0" w:space="0" w:color="auto"/>
        <w:right w:val="none" w:sz="0" w:space="0" w:color="auto"/>
      </w:divBdr>
    </w:div>
    <w:div w:id="921718788">
      <w:bodyDiv w:val="1"/>
      <w:marLeft w:val="0"/>
      <w:marRight w:val="0"/>
      <w:marTop w:val="0"/>
      <w:marBottom w:val="0"/>
      <w:divBdr>
        <w:top w:val="none" w:sz="0" w:space="0" w:color="auto"/>
        <w:left w:val="none" w:sz="0" w:space="0" w:color="auto"/>
        <w:bottom w:val="none" w:sz="0" w:space="0" w:color="auto"/>
        <w:right w:val="none" w:sz="0" w:space="0" w:color="auto"/>
      </w:divBdr>
    </w:div>
    <w:div w:id="934944046">
      <w:bodyDiv w:val="1"/>
      <w:marLeft w:val="0"/>
      <w:marRight w:val="0"/>
      <w:marTop w:val="0"/>
      <w:marBottom w:val="0"/>
      <w:divBdr>
        <w:top w:val="none" w:sz="0" w:space="0" w:color="auto"/>
        <w:left w:val="none" w:sz="0" w:space="0" w:color="auto"/>
        <w:bottom w:val="none" w:sz="0" w:space="0" w:color="auto"/>
        <w:right w:val="none" w:sz="0" w:space="0" w:color="auto"/>
      </w:divBdr>
    </w:div>
    <w:div w:id="936909641">
      <w:bodyDiv w:val="1"/>
      <w:marLeft w:val="0"/>
      <w:marRight w:val="0"/>
      <w:marTop w:val="0"/>
      <w:marBottom w:val="0"/>
      <w:divBdr>
        <w:top w:val="none" w:sz="0" w:space="0" w:color="auto"/>
        <w:left w:val="none" w:sz="0" w:space="0" w:color="auto"/>
        <w:bottom w:val="none" w:sz="0" w:space="0" w:color="auto"/>
        <w:right w:val="none" w:sz="0" w:space="0" w:color="auto"/>
      </w:divBdr>
    </w:div>
    <w:div w:id="951479240">
      <w:bodyDiv w:val="1"/>
      <w:marLeft w:val="0"/>
      <w:marRight w:val="0"/>
      <w:marTop w:val="0"/>
      <w:marBottom w:val="0"/>
      <w:divBdr>
        <w:top w:val="none" w:sz="0" w:space="0" w:color="auto"/>
        <w:left w:val="none" w:sz="0" w:space="0" w:color="auto"/>
        <w:bottom w:val="none" w:sz="0" w:space="0" w:color="auto"/>
        <w:right w:val="none" w:sz="0" w:space="0" w:color="auto"/>
      </w:divBdr>
    </w:div>
    <w:div w:id="971788128">
      <w:bodyDiv w:val="1"/>
      <w:marLeft w:val="0"/>
      <w:marRight w:val="0"/>
      <w:marTop w:val="0"/>
      <w:marBottom w:val="0"/>
      <w:divBdr>
        <w:top w:val="none" w:sz="0" w:space="0" w:color="auto"/>
        <w:left w:val="none" w:sz="0" w:space="0" w:color="auto"/>
        <w:bottom w:val="none" w:sz="0" w:space="0" w:color="auto"/>
        <w:right w:val="none" w:sz="0" w:space="0" w:color="auto"/>
      </w:divBdr>
    </w:div>
    <w:div w:id="1009986105">
      <w:bodyDiv w:val="1"/>
      <w:marLeft w:val="0"/>
      <w:marRight w:val="0"/>
      <w:marTop w:val="0"/>
      <w:marBottom w:val="0"/>
      <w:divBdr>
        <w:top w:val="none" w:sz="0" w:space="0" w:color="auto"/>
        <w:left w:val="none" w:sz="0" w:space="0" w:color="auto"/>
        <w:bottom w:val="none" w:sz="0" w:space="0" w:color="auto"/>
        <w:right w:val="none" w:sz="0" w:space="0" w:color="auto"/>
      </w:divBdr>
    </w:div>
    <w:div w:id="1050764336">
      <w:bodyDiv w:val="1"/>
      <w:marLeft w:val="0"/>
      <w:marRight w:val="0"/>
      <w:marTop w:val="0"/>
      <w:marBottom w:val="0"/>
      <w:divBdr>
        <w:top w:val="none" w:sz="0" w:space="0" w:color="auto"/>
        <w:left w:val="none" w:sz="0" w:space="0" w:color="auto"/>
        <w:bottom w:val="none" w:sz="0" w:space="0" w:color="auto"/>
        <w:right w:val="none" w:sz="0" w:space="0" w:color="auto"/>
      </w:divBdr>
    </w:div>
    <w:div w:id="1069809709">
      <w:bodyDiv w:val="1"/>
      <w:marLeft w:val="0"/>
      <w:marRight w:val="0"/>
      <w:marTop w:val="0"/>
      <w:marBottom w:val="0"/>
      <w:divBdr>
        <w:top w:val="none" w:sz="0" w:space="0" w:color="auto"/>
        <w:left w:val="none" w:sz="0" w:space="0" w:color="auto"/>
        <w:bottom w:val="none" w:sz="0" w:space="0" w:color="auto"/>
        <w:right w:val="none" w:sz="0" w:space="0" w:color="auto"/>
      </w:divBdr>
    </w:div>
    <w:div w:id="1070034806">
      <w:bodyDiv w:val="1"/>
      <w:marLeft w:val="0"/>
      <w:marRight w:val="0"/>
      <w:marTop w:val="0"/>
      <w:marBottom w:val="0"/>
      <w:divBdr>
        <w:top w:val="none" w:sz="0" w:space="0" w:color="auto"/>
        <w:left w:val="none" w:sz="0" w:space="0" w:color="auto"/>
        <w:bottom w:val="none" w:sz="0" w:space="0" w:color="auto"/>
        <w:right w:val="none" w:sz="0" w:space="0" w:color="auto"/>
      </w:divBdr>
    </w:div>
    <w:div w:id="1070468780">
      <w:bodyDiv w:val="1"/>
      <w:marLeft w:val="0"/>
      <w:marRight w:val="0"/>
      <w:marTop w:val="0"/>
      <w:marBottom w:val="0"/>
      <w:divBdr>
        <w:top w:val="none" w:sz="0" w:space="0" w:color="auto"/>
        <w:left w:val="none" w:sz="0" w:space="0" w:color="auto"/>
        <w:bottom w:val="none" w:sz="0" w:space="0" w:color="auto"/>
        <w:right w:val="none" w:sz="0" w:space="0" w:color="auto"/>
      </w:divBdr>
    </w:div>
    <w:div w:id="1083179993">
      <w:bodyDiv w:val="1"/>
      <w:marLeft w:val="0"/>
      <w:marRight w:val="0"/>
      <w:marTop w:val="0"/>
      <w:marBottom w:val="0"/>
      <w:divBdr>
        <w:top w:val="none" w:sz="0" w:space="0" w:color="auto"/>
        <w:left w:val="none" w:sz="0" w:space="0" w:color="auto"/>
        <w:bottom w:val="none" w:sz="0" w:space="0" w:color="auto"/>
        <w:right w:val="none" w:sz="0" w:space="0" w:color="auto"/>
      </w:divBdr>
    </w:div>
    <w:div w:id="1094590688">
      <w:bodyDiv w:val="1"/>
      <w:marLeft w:val="0"/>
      <w:marRight w:val="0"/>
      <w:marTop w:val="0"/>
      <w:marBottom w:val="0"/>
      <w:divBdr>
        <w:top w:val="none" w:sz="0" w:space="0" w:color="auto"/>
        <w:left w:val="none" w:sz="0" w:space="0" w:color="auto"/>
        <w:bottom w:val="none" w:sz="0" w:space="0" w:color="auto"/>
        <w:right w:val="none" w:sz="0" w:space="0" w:color="auto"/>
      </w:divBdr>
    </w:div>
    <w:div w:id="1102071115">
      <w:bodyDiv w:val="1"/>
      <w:marLeft w:val="0"/>
      <w:marRight w:val="0"/>
      <w:marTop w:val="0"/>
      <w:marBottom w:val="0"/>
      <w:divBdr>
        <w:top w:val="none" w:sz="0" w:space="0" w:color="auto"/>
        <w:left w:val="none" w:sz="0" w:space="0" w:color="auto"/>
        <w:bottom w:val="none" w:sz="0" w:space="0" w:color="auto"/>
        <w:right w:val="none" w:sz="0" w:space="0" w:color="auto"/>
      </w:divBdr>
    </w:div>
    <w:div w:id="1136021962">
      <w:bodyDiv w:val="1"/>
      <w:marLeft w:val="0"/>
      <w:marRight w:val="0"/>
      <w:marTop w:val="0"/>
      <w:marBottom w:val="0"/>
      <w:divBdr>
        <w:top w:val="none" w:sz="0" w:space="0" w:color="auto"/>
        <w:left w:val="none" w:sz="0" w:space="0" w:color="auto"/>
        <w:bottom w:val="none" w:sz="0" w:space="0" w:color="auto"/>
        <w:right w:val="none" w:sz="0" w:space="0" w:color="auto"/>
      </w:divBdr>
    </w:div>
    <w:div w:id="1139110922">
      <w:bodyDiv w:val="1"/>
      <w:marLeft w:val="0"/>
      <w:marRight w:val="0"/>
      <w:marTop w:val="0"/>
      <w:marBottom w:val="0"/>
      <w:divBdr>
        <w:top w:val="none" w:sz="0" w:space="0" w:color="auto"/>
        <w:left w:val="none" w:sz="0" w:space="0" w:color="auto"/>
        <w:bottom w:val="none" w:sz="0" w:space="0" w:color="auto"/>
        <w:right w:val="none" w:sz="0" w:space="0" w:color="auto"/>
      </w:divBdr>
    </w:div>
    <w:div w:id="1144155565">
      <w:bodyDiv w:val="1"/>
      <w:marLeft w:val="0"/>
      <w:marRight w:val="0"/>
      <w:marTop w:val="0"/>
      <w:marBottom w:val="0"/>
      <w:divBdr>
        <w:top w:val="none" w:sz="0" w:space="0" w:color="auto"/>
        <w:left w:val="none" w:sz="0" w:space="0" w:color="auto"/>
        <w:bottom w:val="none" w:sz="0" w:space="0" w:color="auto"/>
        <w:right w:val="none" w:sz="0" w:space="0" w:color="auto"/>
      </w:divBdr>
    </w:div>
    <w:div w:id="1200968952">
      <w:bodyDiv w:val="1"/>
      <w:marLeft w:val="0"/>
      <w:marRight w:val="0"/>
      <w:marTop w:val="0"/>
      <w:marBottom w:val="0"/>
      <w:divBdr>
        <w:top w:val="none" w:sz="0" w:space="0" w:color="auto"/>
        <w:left w:val="none" w:sz="0" w:space="0" w:color="auto"/>
        <w:bottom w:val="none" w:sz="0" w:space="0" w:color="auto"/>
        <w:right w:val="none" w:sz="0" w:space="0" w:color="auto"/>
      </w:divBdr>
    </w:div>
    <w:div w:id="1201237952">
      <w:bodyDiv w:val="1"/>
      <w:marLeft w:val="0"/>
      <w:marRight w:val="0"/>
      <w:marTop w:val="0"/>
      <w:marBottom w:val="0"/>
      <w:divBdr>
        <w:top w:val="none" w:sz="0" w:space="0" w:color="auto"/>
        <w:left w:val="none" w:sz="0" w:space="0" w:color="auto"/>
        <w:bottom w:val="none" w:sz="0" w:space="0" w:color="auto"/>
        <w:right w:val="none" w:sz="0" w:space="0" w:color="auto"/>
      </w:divBdr>
    </w:div>
    <w:div w:id="1204175175">
      <w:bodyDiv w:val="1"/>
      <w:marLeft w:val="0"/>
      <w:marRight w:val="0"/>
      <w:marTop w:val="0"/>
      <w:marBottom w:val="0"/>
      <w:divBdr>
        <w:top w:val="none" w:sz="0" w:space="0" w:color="auto"/>
        <w:left w:val="none" w:sz="0" w:space="0" w:color="auto"/>
        <w:bottom w:val="none" w:sz="0" w:space="0" w:color="auto"/>
        <w:right w:val="none" w:sz="0" w:space="0" w:color="auto"/>
      </w:divBdr>
    </w:div>
    <w:div w:id="1249072964">
      <w:bodyDiv w:val="1"/>
      <w:marLeft w:val="0"/>
      <w:marRight w:val="0"/>
      <w:marTop w:val="0"/>
      <w:marBottom w:val="0"/>
      <w:divBdr>
        <w:top w:val="none" w:sz="0" w:space="0" w:color="auto"/>
        <w:left w:val="none" w:sz="0" w:space="0" w:color="auto"/>
        <w:bottom w:val="none" w:sz="0" w:space="0" w:color="auto"/>
        <w:right w:val="none" w:sz="0" w:space="0" w:color="auto"/>
      </w:divBdr>
    </w:div>
    <w:div w:id="1280406711">
      <w:bodyDiv w:val="1"/>
      <w:marLeft w:val="0"/>
      <w:marRight w:val="0"/>
      <w:marTop w:val="0"/>
      <w:marBottom w:val="0"/>
      <w:divBdr>
        <w:top w:val="none" w:sz="0" w:space="0" w:color="auto"/>
        <w:left w:val="none" w:sz="0" w:space="0" w:color="auto"/>
        <w:bottom w:val="none" w:sz="0" w:space="0" w:color="auto"/>
        <w:right w:val="none" w:sz="0" w:space="0" w:color="auto"/>
      </w:divBdr>
    </w:div>
    <w:div w:id="1286932480">
      <w:bodyDiv w:val="1"/>
      <w:marLeft w:val="0"/>
      <w:marRight w:val="0"/>
      <w:marTop w:val="0"/>
      <w:marBottom w:val="0"/>
      <w:divBdr>
        <w:top w:val="none" w:sz="0" w:space="0" w:color="auto"/>
        <w:left w:val="none" w:sz="0" w:space="0" w:color="auto"/>
        <w:bottom w:val="none" w:sz="0" w:space="0" w:color="auto"/>
        <w:right w:val="none" w:sz="0" w:space="0" w:color="auto"/>
      </w:divBdr>
    </w:div>
    <w:div w:id="1319726622">
      <w:bodyDiv w:val="1"/>
      <w:marLeft w:val="0"/>
      <w:marRight w:val="0"/>
      <w:marTop w:val="0"/>
      <w:marBottom w:val="0"/>
      <w:divBdr>
        <w:top w:val="none" w:sz="0" w:space="0" w:color="auto"/>
        <w:left w:val="none" w:sz="0" w:space="0" w:color="auto"/>
        <w:bottom w:val="none" w:sz="0" w:space="0" w:color="auto"/>
        <w:right w:val="none" w:sz="0" w:space="0" w:color="auto"/>
      </w:divBdr>
    </w:div>
    <w:div w:id="1348361657">
      <w:bodyDiv w:val="1"/>
      <w:marLeft w:val="0"/>
      <w:marRight w:val="0"/>
      <w:marTop w:val="0"/>
      <w:marBottom w:val="0"/>
      <w:divBdr>
        <w:top w:val="none" w:sz="0" w:space="0" w:color="auto"/>
        <w:left w:val="none" w:sz="0" w:space="0" w:color="auto"/>
        <w:bottom w:val="none" w:sz="0" w:space="0" w:color="auto"/>
        <w:right w:val="none" w:sz="0" w:space="0" w:color="auto"/>
      </w:divBdr>
    </w:div>
    <w:div w:id="1369603806">
      <w:bodyDiv w:val="1"/>
      <w:marLeft w:val="0"/>
      <w:marRight w:val="0"/>
      <w:marTop w:val="0"/>
      <w:marBottom w:val="0"/>
      <w:divBdr>
        <w:top w:val="none" w:sz="0" w:space="0" w:color="auto"/>
        <w:left w:val="none" w:sz="0" w:space="0" w:color="auto"/>
        <w:bottom w:val="none" w:sz="0" w:space="0" w:color="auto"/>
        <w:right w:val="none" w:sz="0" w:space="0" w:color="auto"/>
      </w:divBdr>
    </w:div>
    <w:div w:id="1422409925">
      <w:bodyDiv w:val="1"/>
      <w:marLeft w:val="0"/>
      <w:marRight w:val="0"/>
      <w:marTop w:val="0"/>
      <w:marBottom w:val="0"/>
      <w:divBdr>
        <w:top w:val="none" w:sz="0" w:space="0" w:color="auto"/>
        <w:left w:val="none" w:sz="0" w:space="0" w:color="auto"/>
        <w:bottom w:val="none" w:sz="0" w:space="0" w:color="auto"/>
        <w:right w:val="none" w:sz="0" w:space="0" w:color="auto"/>
      </w:divBdr>
    </w:div>
    <w:div w:id="1433477886">
      <w:bodyDiv w:val="1"/>
      <w:marLeft w:val="0"/>
      <w:marRight w:val="0"/>
      <w:marTop w:val="0"/>
      <w:marBottom w:val="0"/>
      <w:divBdr>
        <w:top w:val="none" w:sz="0" w:space="0" w:color="auto"/>
        <w:left w:val="none" w:sz="0" w:space="0" w:color="auto"/>
        <w:bottom w:val="none" w:sz="0" w:space="0" w:color="auto"/>
        <w:right w:val="none" w:sz="0" w:space="0" w:color="auto"/>
      </w:divBdr>
    </w:div>
    <w:div w:id="1446118960">
      <w:bodyDiv w:val="1"/>
      <w:marLeft w:val="0"/>
      <w:marRight w:val="0"/>
      <w:marTop w:val="0"/>
      <w:marBottom w:val="0"/>
      <w:divBdr>
        <w:top w:val="none" w:sz="0" w:space="0" w:color="auto"/>
        <w:left w:val="none" w:sz="0" w:space="0" w:color="auto"/>
        <w:bottom w:val="none" w:sz="0" w:space="0" w:color="auto"/>
        <w:right w:val="none" w:sz="0" w:space="0" w:color="auto"/>
      </w:divBdr>
    </w:div>
    <w:div w:id="1455520763">
      <w:bodyDiv w:val="1"/>
      <w:marLeft w:val="0"/>
      <w:marRight w:val="0"/>
      <w:marTop w:val="0"/>
      <w:marBottom w:val="0"/>
      <w:divBdr>
        <w:top w:val="none" w:sz="0" w:space="0" w:color="auto"/>
        <w:left w:val="none" w:sz="0" w:space="0" w:color="auto"/>
        <w:bottom w:val="none" w:sz="0" w:space="0" w:color="auto"/>
        <w:right w:val="none" w:sz="0" w:space="0" w:color="auto"/>
      </w:divBdr>
    </w:div>
    <w:div w:id="1463960115">
      <w:bodyDiv w:val="1"/>
      <w:marLeft w:val="0"/>
      <w:marRight w:val="0"/>
      <w:marTop w:val="0"/>
      <w:marBottom w:val="0"/>
      <w:divBdr>
        <w:top w:val="none" w:sz="0" w:space="0" w:color="auto"/>
        <w:left w:val="none" w:sz="0" w:space="0" w:color="auto"/>
        <w:bottom w:val="none" w:sz="0" w:space="0" w:color="auto"/>
        <w:right w:val="none" w:sz="0" w:space="0" w:color="auto"/>
      </w:divBdr>
    </w:div>
    <w:div w:id="1467383646">
      <w:bodyDiv w:val="1"/>
      <w:marLeft w:val="0"/>
      <w:marRight w:val="0"/>
      <w:marTop w:val="0"/>
      <w:marBottom w:val="0"/>
      <w:divBdr>
        <w:top w:val="none" w:sz="0" w:space="0" w:color="auto"/>
        <w:left w:val="none" w:sz="0" w:space="0" w:color="auto"/>
        <w:bottom w:val="none" w:sz="0" w:space="0" w:color="auto"/>
        <w:right w:val="none" w:sz="0" w:space="0" w:color="auto"/>
      </w:divBdr>
    </w:div>
    <w:div w:id="1481114857">
      <w:bodyDiv w:val="1"/>
      <w:marLeft w:val="0"/>
      <w:marRight w:val="0"/>
      <w:marTop w:val="0"/>
      <w:marBottom w:val="0"/>
      <w:divBdr>
        <w:top w:val="none" w:sz="0" w:space="0" w:color="auto"/>
        <w:left w:val="none" w:sz="0" w:space="0" w:color="auto"/>
        <w:bottom w:val="none" w:sz="0" w:space="0" w:color="auto"/>
        <w:right w:val="none" w:sz="0" w:space="0" w:color="auto"/>
      </w:divBdr>
    </w:div>
    <w:div w:id="1493182117">
      <w:bodyDiv w:val="1"/>
      <w:marLeft w:val="0"/>
      <w:marRight w:val="0"/>
      <w:marTop w:val="0"/>
      <w:marBottom w:val="0"/>
      <w:divBdr>
        <w:top w:val="none" w:sz="0" w:space="0" w:color="auto"/>
        <w:left w:val="none" w:sz="0" w:space="0" w:color="auto"/>
        <w:bottom w:val="none" w:sz="0" w:space="0" w:color="auto"/>
        <w:right w:val="none" w:sz="0" w:space="0" w:color="auto"/>
      </w:divBdr>
    </w:div>
    <w:div w:id="1536695881">
      <w:bodyDiv w:val="1"/>
      <w:marLeft w:val="0"/>
      <w:marRight w:val="0"/>
      <w:marTop w:val="0"/>
      <w:marBottom w:val="0"/>
      <w:divBdr>
        <w:top w:val="none" w:sz="0" w:space="0" w:color="auto"/>
        <w:left w:val="none" w:sz="0" w:space="0" w:color="auto"/>
        <w:bottom w:val="none" w:sz="0" w:space="0" w:color="auto"/>
        <w:right w:val="none" w:sz="0" w:space="0" w:color="auto"/>
      </w:divBdr>
    </w:div>
    <w:div w:id="1546796891">
      <w:bodyDiv w:val="1"/>
      <w:marLeft w:val="0"/>
      <w:marRight w:val="0"/>
      <w:marTop w:val="0"/>
      <w:marBottom w:val="0"/>
      <w:divBdr>
        <w:top w:val="none" w:sz="0" w:space="0" w:color="auto"/>
        <w:left w:val="none" w:sz="0" w:space="0" w:color="auto"/>
        <w:bottom w:val="none" w:sz="0" w:space="0" w:color="auto"/>
        <w:right w:val="none" w:sz="0" w:space="0" w:color="auto"/>
      </w:divBdr>
    </w:div>
    <w:div w:id="1577591965">
      <w:bodyDiv w:val="1"/>
      <w:marLeft w:val="0"/>
      <w:marRight w:val="0"/>
      <w:marTop w:val="0"/>
      <w:marBottom w:val="0"/>
      <w:divBdr>
        <w:top w:val="none" w:sz="0" w:space="0" w:color="auto"/>
        <w:left w:val="none" w:sz="0" w:space="0" w:color="auto"/>
        <w:bottom w:val="none" w:sz="0" w:space="0" w:color="auto"/>
        <w:right w:val="none" w:sz="0" w:space="0" w:color="auto"/>
      </w:divBdr>
    </w:div>
    <w:div w:id="1615596573">
      <w:bodyDiv w:val="1"/>
      <w:marLeft w:val="0"/>
      <w:marRight w:val="0"/>
      <w:marTop w:val="0"/>
      <w:marBottom w:val="0"/>
      <w:divBdr>
        <w:top w:val="none" w:sz="0" w:space="0" w:color="auto"/>
        <w:left w:val="none" w:sz="0" w:space="0" w:color="auto"/>
        <w:bottom w:val="none" w:sz="0" w:space="0" w:color="auto"/>
        <w:right w:val="none" w:sz="0" w:space="0" w:color="auto"/>
      </w:divBdr>
    </w:div>
    <w:div w:id="1623151834">
      <w:bodyDiv w:val="1"/>
      <w:marLeft w:val="0"/>
      <w:marRight w:val="0"/>
      <w:marTop w:val="0"/>
      <w:marBottom w:val="0"/>
      <w:divBdr>
        <w:top w:val="none" w:sz="0" w:space="0" w:color="auto"/>
        <w:left w:val="none" w:sz="0" w:space="0" w:color="auto"/>
        <w:bottom w:val="none" w:sz="0" w:space="0" w:color="auto"/>
        <w:right w:val="none" w:sz="0" w:space="0" w:color="auto"/>
      </w:divBdr>
    </w:div>
    <w:div w:id="1625817400">
      <w:bodyDiv w:val="1"/>
      <w:marLeft w:val="0"/>
      <w:marRight w:val="0"/>
      <w:marTop w:val="0"/>
      <w:marBottom w:val="0"/>
      <w:divBdr>
        <w:top w:val="none" w:sz="0" w:space="0" w:color="auto"/>
        <w:left w:val="none" w:sz="0" w:space="0" w:color="auto"/>
        <w:bottom w:val="none" w:sz="0" w:space="0" w:color="auto"/>
        <w:right w:val="none" w:sz="0" w:space="0" w:color="auto"/>
      </w:divBdr>
    </w:div>
    <w:div w:id="1628850123">
      <w:bodyDiv w:val="1"/>
      <w:marLeft w:val="0"/>
      <w:marRight w:val="0"/>
      <w:marTop w:val="0"/>
      <w:marBottom w:val="0"/>
      <w:divBdr>
        <w:top w:val="none" w:sz="0" w:space="0" w:color="auto"/>
        <w:left w:val="none" w:sz="0" w:space="0" w:color="auto"/>
        <w:bottom w:val="none" w:sz="0" w:space="0" w:color="auto"/>
        <w:right w:val="none" w:sz="0" w:space="0" w:color="auto"/>
      </w:divBdr>
    </w:div>
    <w:div w:id="1641769427">
      <w:bodyDiv w:val="1"/>
      <w:marLeft w:val="0"/>
      <w:marRight w:val="0"/>
      <w:marTop w:val="0"/>
      <w:marBottom w:val="0"/>
      <w:divBdr>
        <w:top w:val="none" w:sz="0" w:space="0" w:color="auto"/>
        <w:left w:val="none" w:sz="0" w:space="0" w:color="auto"/>
        <w:bottom w:val="none" w:sz="0" w:space="0" w:color="auto"/>
        <w:right w:val="none" w:sz="0" w:space="0" w:color="auto"/>
      </w:divBdr>
    </w:div>
    <w:div w:id="1695158038">
      <w:bodyDiv w:val="1"/>
      <w:marLeft w:val="0"/>
      <w:marRight w:val="0"/>
      <w:marTop w:val="0"/>
      <w:marBottom w:val="0"/>
      <w:divBdr>
        <w:top w:val="none" w:sz="0" w:space="0" w:color="auto"/>
        <w:left w:val="none" w:sz="0" w:space="0" w:color="auto"/>
        <w:bottom w:val="none" w:sz="0" w:space="0" w:color="auto"/>
        <w:right w:val="none" w:sz="0" w:space="0" w:color="auto"/>
      </w:divBdr>
    </w:div>
    <w:div w:id="1718581191">
      <w:bodyDiv w:val="1"/>
      <w:marLeft w:val="0"/>
      <w:marRight w:val="0"/>
      <w:marTop w:val="0"/>
      <w:marBottom w:val="0"/>
      <w:divBdr>
        <w:top w:val="none" w:sz="0" w:space="0" w:color="auto"/>
        <w:left w:val="none" w:sz="0" w:space="0" w:color="auto"/>
        <w:bottom w:val="none" w:sz="0" w:space="0" w:color="auto"/>
        <w:right w:val="none" w:sz="0" w:space="0" w:color="auto"/>
      </w:divBdr>
    </w:div>
    <w:div w:id="1737315053">
      <w:bodyDiv w:val="1"/>
      <w:marLeft w:val="0"/>
      <w:marRight w:val="0"/>
      <w:marTop w:val="0"/>
      <w:marBottom w:val="0"/>
      <w:divBdr>
        <w:top w:val="none" w:sz="0" w:space="0" w:color="auto"/>
        <w:left w:val="none" w:sz="0" w:space="0" w:color="auto"/>
        <w:bottom w:val="none" w:sz="0" w:space="0" w:color="auto"/>
        <w:right w:val="none" w:sz="0" w:space="0" w:color="auto"/>
      </w:divBdr>
    </w:div>
    <w:div w:id="1741439690">
      <w:bodyDiv w:val="1"/>
      <w:marLeft w:val="0"/>
      <w:marRight w:val="0"/>
      <w:marTop w:val="0"/>
      <w:marBottom w:val="0"/>
      <w:divBdr>
        <w:top w:val="none" w:sz="0" w:space="0" w:color="auto"/>
        <w:left w:val="none" w:sz="0" w:space="0" w:color="auto"/>
        <w:bottom w:val="none" w:sz="0" w:space="0" w:color="auto"/>
        <w:right w:val="none" w:sz="0" w:space="0" w:color="auto"/>
      </w:divBdr>
    </w:div>
    <w:div w:id="1788616200">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
    <w:div w:id="1812595635">
      <w:bodyDiv w:val="1"/>
      <w:marLeft w:val="0"/>
      <w:marRight w:val="0"/>
      <w:marTop w:val="0"/>
      <w:marBottom w:val="0"/>
      <w:divBdr>
        <w:top w:val="none" w:sz="0" w:space="0" w:color="auto"/>
        <w:left w:val="none" w:sz="0" w:space="0" w:color="auto"/>
        <w:bottom w:val="none" w:sz="0" w:space="0" w:color="auto"/>
        <w:right w:val="none" w:sz="0" w:space="0" w:color="auto"/>
      </w:divBdr>
    </w:div>
    <w:div w:id="1823499976">
      <w:bodyDiv w:val="1"/>
      <w:marLeft w:val="0"/>
      <w:marRight w:val="0"/>
      <w:marTop w:val="0"/>
      <w:marBottom w:val="0"/>
      <w:divBdr>
        <w:top w:val="none" w:sz="0" w:space="0" w:color="auto"/>
        <w:left w:val="none" w:sz="0" w:space="0" w:color="auto"/>
        <w:bottom w:val="none" w:sz="0" w:space="0" w:color="auto"/>
        <w:right w:val="none" w:sz="0" w:space="0" w:color="auto"/>
      </w:divBdr>
    </w:div>
    <w:div w:id="1840466257">
      <w:bodyDiv w:val="1"/>
      <w:marLeft w:val="0"/>
      <w:marRight w:val="0"/>
      <w:marTop w:val="0"/>
      <w:marBottom w:val="0"/>
      <w:divBdr>
        <w:top w:val="none" w:sz="0" w:space="0" w:color="auto"/>
        <w:left w:val="none" w:sz="0" w:space="0" w:color="auto"/>
        <w:bottom w:val="none" w:sz="0" w:space="0" w:color="auto"/>
        <w:right w:val="none" w:sz="0" w:space="0" w:color="auto"/>
      </w:divBdr>
    </w:div>
    <w:div w:id="1849559841">
      <w:bodyDiv w:val="1"/>
      <w:marLeft w:val="0"/>
      <w:marRight w:val="0"/>
      <w:marTop w:val="0"/>
      <w:marBottom w:val="0"/>
      <w:divBdr>
        <w:top w:val="none" w:sz="0" w:space="0" w:color="auto"/>
        <w:left w:val="none" w:sz="0" w:space="0" w:color="auto"/>
        <w:bottom w:val="none" w:sz="0" w:space="0" w:color="auto"/>
        <w:right w:val="none" w:sz="0" w:space="0" w:color="auto"/>
      </w:divBdr>
    </w:div>
    <w:div w:id="1859587138">
      <w:bodyDiv w:val="1"/>
      <w:marLeft w:val="0"/>
      <w:marRight w:val="0"/>
      <w:marTop w:val="0"/>
      <w:marBottom w:val="0"/>
      <w:divBdr>
        <w:top w:val="none" w:sz="0" w:space="0" w:color="auto"/>
        <w:left w:val="none" w:sz="0" w:space="0" w:color="auto"/>
        <w:bottom w:val="none" w:sz="0" w:space="0" w:color="auto"/>
        <w:right w:val="none" w:sz="0" w:space="0" w:color="auto"/>
      </w:divBdr>
    </w:div>
    <w:div w:id="1864130306">
      <w:bodyDiv w:val="1"/>
      <w:marLeft w:val="0"/>
      <w:marRight w:val="0"/>
      <w:marTop w:val="0"/>
      <w:marBottom w:val="0"/>
      <w:divBdr>
        <w:top w:val="none" w:sz="0" w:space="0" w:color="auto"/>
        <w:left w:val="none" w:sz="0" w:space="0" w:color="auto"/>
        <w:bottom w:val="none" w:sz="0" w:space="0" w:color="auto"/>
        <w:right w:val="none" w:sz="0" w:space="0" w:color="auto"/>
      </w:divBdr>
    </w:div>
    <w:div w:id="1911689718">
      <w:bodyDiv w:val="1"/>
      <w:marLeft w:val="0"/>
      <w:marRight w:val="0"/>
      <w:marTop w:val="0"/>
      <w:marBottom w:val="0"/>
      <w:divBdr>
        <w:top w:val="none" w:sz="0" w:space="0" w:color="auto"/>
        <w:left w:val="none" w:sz="0" w:space="0" w:color="auto"/>
        <w:bottom w:val="none" w:sz="0" w:space="0" w:color="auto"/>
        <w:right w:val="none" w:sz="0" w:space="0" w:color="auto"/>
      </w:divBdr>
    </w:div>
    <w:div w:id="1926305716">
      <w:bodyDiv w:val="1"/>
      <w:marLeft w:val="0"/>
      <w:marRight w:val="0"/>
      <w:marTop w:val="0"/>
      <w:marBottom w:val="0"/>
      <w:divBdr>
        <w:top w:val="none" w:sz="0" w:space="0" w:color="auto"/>
        <w:left w:val="none" w:sz="0" w:space="0" w:color="auto"/>
        <w:bottom w:val="none" w:sz="0" w:space="0" w:color="auto"/>
        <w:right w:val="none" w:sz="0" w:space="0" w:color="auto"/>
      </w:divBdr>
    </w:div>
    <w:div w:id="1927227585">
      <w:bodyDiv w:val="1"/>
      <w:marLeft w:val="0"/>
      <w:marRight w:val="0"/>
      <w:marTop w:val="0"/>
      <w:marBottom w:val="0"/>
      <w:divBdr>
        <w:top w:val="none" w:sz="0" w:space="0" w:color="auto"/>
        <w:left w:val="none" w:sz="0" w:space="0" w:color="auto"/>
        <w:bottom w:val="none" w:sz="0" w:space="0" w:color="auto"/>
        <w:right w:val="none" w:sz="0" w:space="0" w:color="auto"/>
      </w:divBdr>
    </w:div>
    <w:div w:id="1936480052">
      <w:bodyDiv w:val="1"/>
      <w:marLeft w:val="0"/>
      <w:marRight w:val="0"/>
      <w:marTop w:val="0"/>
      <w:marBottom w:val="0"/>
      <w:divBdr>
        <w:top w:val="none" w:sz="0" w:space="0" w:color="auto"/>
        <w:left w:val="none" w:sz="0" w:space="0" w:color="auto"/>
        <w:bottom w:val="none" w:sz="0" w:space="0" w:color="auto"/>
        <w:right w:val="none" w:sz="0" w:space="0" w:color="auto"/>
      </w:divBdr>
    </w:div>
    <w:div w:id="1953197398">
      <w:bodyDiv w:val="1"/>
      <w:marLeft w:val="0"/>
      <w:marRight w:val="0"/>
      <w:marTop w:val="0"/>
      <w:marBottom w:val="0"/>
      <w:divBdr>
        <w:top w:val="none" w:sz="0" w:space="0" w:color="auto"/>
        <w:left w:val="none" w:sz="0" w:space="0" w:color="auto"/>
        <w:bottom w:val="none" w:sz="0" w:space="0" w:color="auto"/>
        <w:right w:val="none" w:sz="0" w:space="0" w:color="auto"/>
      </w:divBdr>
    </w:div>
    <w:div w:id="1994722058">
      <w:bodyDiv w:val="1"/>
      <w:marLeft w:val="0"/>
      <w:marRight w:val="0"/>
      <w:marTop w:val="0"/>
      <w:marBottom w:val="0"/>
      <w:divBdr>
        <w:top w:val="none" w:sz="0" w:space="0" w:color="auto"/>
        <w:left w:val="none" w:sz="0" w:space="0" w:color="auto"/>
        <w:bottom w:val="none" w:sz="0" w:space="0" w:color="auto"/>
        <w:right w:val="none" w:sz="0" w:space="0" w:color="auto"/>
      </w:divBdr>
    </w:div>
    <w:div w:id="2010401309">
      <w:bodyDiv w:val="1"/>
      <w:marLeft w:val="0"/>
      <w:marRight w:val="0"/>
      <w:marTop w:val="0"/>
      <w:marBottom w:val="0"/>
      <w:divBdr>
        <w:top w:val="none" w:sz="0" w:space="0" w:color="auto"/>
        <w:left w:val="none" w:sz="0" w:space="0" w:color="auto"/>
        <w:bottom w:val="none" w:sz="0" w:space="0" w:color="auto"/>
        <w:right w:val="none" w:sz="0" w:space="0" w:color="auto"/>
      </w:divBdr>
    </w:div>
    <w:div w:id="2027637671">
      <w:bodyDiv w:val="1"/>
      <w:marLeft w:val="0"/>
      <w:marRight w:val="0"/>
      <w:marTop w:val="0"/>
      <w:marBottom w:val="0"/>
      <w:divBdr>
        <w:top w:val="none" w:sz="0" w:space="0" w:color="auto"/>
        <w:left w:val="none" w:sz="0" w:space="0" w:color="auto"/>
        <w:bottom w:val="none" w:sz="0" w:space="0" w:color="auto"/>
        <w:right w:val="none" w:sz="0" w:space="0" w:color="auto"/>
      </w:divBdr>
    </w:div>
    <w:div w:id="2058123820">
      <w:bodyDiv w:val="1"/>
      <w:marLeft w:val="0"/>
      <w:marRight w:val="0"/>
      <w:marTop w:val="0"/>
      <w:marBottom w:val="0"/>
      <w:divBdr>
        <w:top w:val="none" w:sz="0" w:space="0" w:color="auto"/>
        <w:left w:val="none" w:sz="0" w:space="0" w:color="auto"/>
        <w:bottom w:val="none" w:sz="0" w:space="0" w:color="auto"/>
        <w:right w:val="none" w:sz="0" w:space="0" w:color="auto"/>
      </w:divBdr>
    </w:div>
    <w:div w:id="2065524477">
      <w:bodyDiv w:val="1"/>
      <w:marLeft w:val="0"/>
      <w:marRight w:val="0"/>
      <w:marTop w:val="0"/>
      <w:marBottom w:val="0"/>
      <w:divBdr>
        <w:top w:val="none" w:sz="0" w:space="0" w:color="auto"/>
        <w:left w:val="none" w:sz="0" w:space="0" w:color="auto"/>
        <w:bottom w:val="none" w:sz="0" w:space="0" w:color="auto"/>
        <w:right w:val="none" w:sz="0" w:space="0" w:color="auto"/>
      </w:divBdr>
    </w:div>
    <w:div w:id="2085951670">
      <w:bodyDiv w:val="1"/>
      <w:marLeft w:val="0"/>
      <w:marRight w:val="0"/>
      <w:marTop w:val="0"/>
      <w:marBottom w:val="0"/>
      <w:divBdr>
        <w:top w:val="none" w:sz="0" w:space="0" w:color="auto"/>
        <w:left w:val="none" w:sz="0" w:space="0" w:color="auto"/>
        <w:bottom w:val="none" w:sz="0" w:space="0" w:color="auto"/>
        <w:right w:val="none" w:sz="0" w:space="0" w:color="auto"/>
      </w:divBdr>
    </w:div>
    <w:div w:id="2095323855">
      <w:bodyDiv w:val="1"/>
      <w:marLeft w:val="0"/>
      <w:marRight w:val="0"/>
      <w:marTop w:val="0"/>
      <w:marBottom w:val="0"/>
      <w:divBdr>
        <w:top w:val="none" w:sz="0" w:space="0" w:color="auto"/>
        <w:left w:val="none" w:sz="0" w:space="0" w:color="auto"/>
        <w:bottom w:val="none" w:sz="0" w:space="0" w:color="auto"/>
        <w:right w:val="none" w:sz="0" w:space="0" w:color="auto"/>
      </w:divBdr>
    </w:div>
    <w:div w:id="2116901274">
      <w:bodyDiv w:val="1"/>
      <w:marLeft w:val="0"/>
      <w:marRight w:val="0"/>
      <w:marTop w:val="0"/>
      <w:marBottom w:val="0"/>
      <w:divBdr>
        <w:top w:val="none" w:sz="0" w:space="0" w:color="auto"/>
        <w:left w:val="none" w:sz="0" w:space="0" w:color="auto"/>
        <w:bottom w:val="none" w:sz="0" w:space="0" w:color="auto"/>
        <w:right w:val="none" w:sz="0" w:space="0" w:color="auto"/>
      </w:divBdr>
    </w:div>
    <w:div w:id="2122725952">
      <w:bodyDiv w:val="1"/>
      <w:marLeft w:val="0"/>
      <w:marRight w:val="0"/>
      <w:marTop w:val="0"/>
      <w:marBottom w:val="0"/>
      <w:divBdr>
        <w:top w:val="none" w:sz="0" w:space="0" w:color="auto"/>
        <w:left w:val="none" w:sz="0" w:space="0" w:color="auto"/>
        <w:bottom w:val="none" w:sz="0" w:space="0" w:color="auto"/>
        <w:right w:val="none" w:sz="0" w:space="0" w:color="auto"/>
      </w:divBdr>
    </w:div>
    <w:div w:id="21325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kop.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80DEF-1730-4CCE-8221-F7B9A61F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3511</TotalTime>
  <Pages>88</Pages>
  <Words>27057</Words>
  <Characters>154228</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FDM</Company>
  <LinksUpToDate>false</LinksUpToDate>
  <CharactersWithSpaces>180924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OrlovV</dc:creator>
  <cp:lastModifiedBy>БезгиноваВИ</cp:lastModifiedBy>
  <cp:revision>231</cp:revision>
  <cp:lastPrinted>2019-09-19T09:08:00Z</cp:lastPrinted>
  <dcterms:created xsi:type="dcterms:W3CDTF">2015-12-17T11:19:00Z</dcterms:created>
  <dcterms:modified xsi:type="dcterms:W3CDTF">2019-09-20T12:52:00Z</dcterms:modified>
</cp:coreProperties>
</file>